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1E0" w:firstRow="1" w:lastRow="1" w:firstColumn="1" w:lastColumn="1" w:noHBand="0" w:noVBand="0"/>
      </w:tblPr>
      <w:tblGrid>
        <w:gridCol w:w="8364"/>
      </w:tblGrid>
      <w:tr w:rsidR="005C73C8" w:rsidRPr="007C6B5B" w:rsidTr="007B45E0">
        <w:trPr>
          <w:jc w:val="center"/>
        </w:trPr>
        <w:tc>
          <w:tcPr>
            <w:tcW w:w="8364" w:type="dxa"/>
            <w:shd w:val="clear" w:color="auto" w:fill="auto"/>
            <w:vAlign w:val="center"/>
          </w:tcPr>
          <w:p w:rsidR="005C73C8" w:rsidRPr="007C6B5B" w:rsidRDefault="005C73C8" w:rsidP="007B45E0">
            <w:pPr>
              <w:snapToGrid w:val="0"/>
              <w:jc w:val="distribute"/>
              <w:rPr>
                <w:w w:val="80"/>
                <w:sz w:val="112"/>
                <w:szCs w:val="112"/>
              </w:rPr>
            </w:pPr>
            <w:r>
              <w:rPr>
                <w:rFonts w:hint="eastAsia"/>
                <w:noProof/>
              </w:rPr>
              <mc:AlternateContent>
                <mc:Choice Requires="wps">
                  <w:drawing>
                    <wp:anchor distT="0" distB="0" distL="114300" distR="114300" simplePos="0" relativeHeight="251659264" behindDoc="0" locked="0" layoutInCell="1" allowOverlap="1" wp14:anchorId="3A8A70EE" wp14:editId="6C1B3426">
                      <wp:simplePos x="0" y="0"/>
                      <wp:positionH relativeFrom="margin">
                        <wp:posOffset>-325755</wp:posOffset>
                      </wp:positionH>
                      <wp:positionV relativeFrom="paragraph">
                        <wp:posOffset>987425</wp:posOffset>
                      </wp:positionV>
                      <wp:extent cx="5791200" cy="0"/>
                      <wp:effectExtent l="0" t="19050" r="38100" b="38100"/>
                      <wp:wrapNone/>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57150" cmpd="thickThin">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65pt,77.75pt" to="430.35pt,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" strokecolor="red" strokeweight="4.5pt">
                      <v:stroke linestyle="thickThin"/>
                      <w10:wrap anchorx="margin"/>
                    </v:line>
                  </w:pict>
                </mc:Fallback>
              </mc:AlternateContent>
            </w:r>
            <w:r w:rsidRPr="007C6B5B">
              <w:rPr>
                <w:rFonts w:eastAsia="方正小标宋简体" w:hint="eastAsia"/>
                <w:color w:val="FF0000"/>
                <w:w w:val="80"/>
                <w:sz w:val="112"/>
                <w:szCs w:val="112"/>
              </w:rPr>
              <w:t>湖南省教育厅</w:t>
            </w:r>
          </w:p>
        </w:tc>
      </w:tr>
    </w:tbl>
    <w:p w:rsidR="005C73C8" w:rsidRPr="00CF16A5" w:rsidRDefault="005C73C8" w:rsidP="005C73C8">
      <w:pPr>
        <w:pStyle w:val="1"/>
        <w:widowControl w:val="0"/>
        <w:spacing w:before="0" w:beforeAutospacing="0" w:after="0" w:afterAutospacing="0" w:line="600" w:lineRule="exact"/>
        <w:jc w:val="both"/>
        <w:rPr>
          <w:rFonts w:ascii="Times New Roman" w:eastAsia="仿宋_GB2312" w:hAnsi="Times New Roman" w:cs="Times New Roman"/>
          <w:b w:val="0"/>
          <w:bCs w:val="0"/>
          <w:kern w:val="0"/>
          <w:sz w:val="32"/>
          <w:szCs w:val="32"/>
        </w:rPr>
      </w:pPr>
    </w:p>
    <w:p w:rsidR="005C73C8" w:rsidRPr="00CF16A5" w:rsidRDefault="005C73C8" w:rsidP="005C73C8">
      <w:pPr>
        <w:pStyle w:val="1"/>
        <w:widowControl w:val="0"/>
        <w:spacing w:before="0" w:beforeAutospacing="0" w:after="0" w:afterAutospacing="0" w:line="600" w:lineRule="exact"/>
        <w:jc w:val="center"/>
        <w:rPr>
          <w:rFonts w:ascii="方正小标宋_GBK" w:eastAsia="方正小标宋_GBK" w:hAnsi="Times New Roman" w:cs="Times New Roman"/>
          <w:b w:val="0"/>
          <w:sz w:val="44"/>
          <w:szCs w:val="44"/>
        </w:rPr>
      </w:pPr>
      <w:r w:rsidRPr="00CF16A5">
        <w:rPr>
          <w:rFonts w:ascii="方正小标宋_GBK" w:eastAsia="方正小标宋_GBK" w:hAnsi="Times New Roman" w:cs="Times New Roman" w:hint="eastAsia"/>
          <w:b w:val="0"/>
          <w:bCs w:val="0"/>
          <w:kern w:val="0"/>
          <w:sz w:val="44"/>
          <w:szCs w:val="44"/>
        </w:rPr>
        <w:t>转发</w:t>
      </w:r>
      <w:r w:rsidRPr="00CF16A5">
        <w:rPr>
          <w:rFonts w:ascii="方正小标宋_GBK" w:eastAsia="方正小标宋_GBK" w:hAnsi="Times New Roman" w:cs="Times New Roman" w:hint="eastAsia"/>
          <w:b w:val="0"/>
          <w:sz w:val="44"/>
          <w:szCs w:val="44"/>
        </w:rPr>
        <w:t>教育部办公厅关于开展课程思政</w:t>
      </w:r>
    </w:p>
    <w:p w:rsidR="005C73C8" w:rsidRPr="00CF16A5" w:rsidRDefault="005C73C8" w:rsidP="005C73C8">
      <w:pPr>
        <w:pStyle w:val="1"/>
        <w:widowControl w:val="0"/>
        <w:spacing w:before="0" w:beforeAutospacing="0" w:after="0" w:afterAutospacing="0" w:line="600" w:lineRule="exact"/>
        <w:jc w:val="center"/>
        <w:rPr>
          <w:rFonts w:ascii="方正小标宋_GBK" w:eastAsia="方正小标宋_GBK" w:hAnsi="Times New Roman" w:cs="Times New Roman"/>
          <w:b w:val="0"/>
          <w:sz w:val="44"/>
          <w:szCs w:val="44"/>
        </w:rPr>
      </w:pPr>
      <w:r w:rsidRPr="00CF16A5">
        <w:rPr>
          <w:rFonts w:ascii="方正小标宋_GBK" w:eastAsia="方正小标宋_GBK" w:hAnsi="Times New Roman" w:cs="Times New Roman" w:hint="eastAsia"/>
          <w:b w:val="0"/>
          <w:sz w:val="44"/>
          <w:szCs w:val="44"/>
        </w:rPr>
        <w:t>示范项目建设工作的通知</w:t>
      </w:r>
    </w:p>
    <w:p w:rsidR="005C73C8" w:rsidRPr="00CF16A5" w:rsidRDefault="005C73C8" w:rsidP="005C73C8">
      <w:pPr>
        <w:autoSpaceDE w:val="0"/>
        <w:autoSpaceDN w:val="0"/>
        <w:adjustRightInd w:val="0"/>
        <w:spacing w:line="600" w:lineRule="exact"/>
        <w:rPr>
          <w:rFonts w:eastAsia="仿宋_GB2312"/>
          <w:kern w:val="0"/>
          <w:sz w:val="32"/>
          <w:szCs w:val="32"/>
        </w:rPr>
      </w:pPr>
    </w:p>
    <w:p w:rsidR="005C73C8" w:rsidRPr="00CF16A5" w:rsidRDefault="005C73C8" w:rsidP="005C73C8">
      <w:pPr>
        <w:autoSpaceDE w:val="0"/>
        <w:autoSpaceDN w:val="0"/>
        <w:adjustRightInd w:val="0"/>
        <w:spacing w:line="600" w:lineRule="exact"/>
        <w:rPr>
          <w:rFonts w:eastAsia="仿宋_GB2312"/>
          <w:kern w:val="0"/>
          <w:sz w:val="32"/>
          <w:szCs w:val="32"/>
        </w:rPr>
      </w:pPr>
      <w:r w:rsidRPr="00CF16A5">
        <w:rPr>
          <w:rFonts w:eastAsia="仿宋_GB2312"/>
          <w:kern w:val="0"/>
          <w:sz w:val="32"/>
          <w:szCs w:val="32"/>
        </w:rPr>
        <w:t>各</w:t>
      </w:r>
      <w:r w:rsidRPr="00CF16A5">
        <w:rPr>
          <w:rFonts w:eastAsia="仿宋_GB2312" w:hint="eastAsia"/>
          <w:kern w:val="0"/>
          <w:sz w:val="32"/>
          <w:szCs w:val="32"/>
        </w:rPr>
        <w:t>市州教育局、普通</w:t>
      </w:r>
      <w:r w:rsidRPr="00CF16A5">
        <w:rPr>
          <w:rFonts w:eastAsia="仿宋_GB2312"/>
          <w:kern w:val="0"/>
          <w:sz w:val="32"/>
          <w:szCs w:val="32"/>
        </w:rPr>
        <w:t>高等学校</w:t>
      </w:r>
      <w:r w:rsidRPr="00CF16A5">
        <w:rPr>
          <w:rFonts w:eastAsia="仿宋_GB2312" w:hint="eastAsia"/>
          <w:kern w:val="0"/>
          <w:sz w:val="32"/>
          <w:szCs w:val="32"/>
        </w:rPr>
        <w:t>、独立设置成人高校</w:t>
      </w:r>
      <w:r w:rsidRPr="00CF16A5">
        <w:rPr>
          <w:rFonts w:eastAsia="仿宋_GB2312"/>
          <w:kern w:val="0"/>
          <w:sz w:val="32"/>
          <w:szCs w:val="32"/>
        </w:rPr>
        <w:t>：</w:t>
      </w:r>
    </w:p>
    <w:p w:rsidR="005C73C8" w:rsidRPr="00CF16A5" w:rsidRDefault="005C73C8" w:rsidP="005C73C8">
      <w:pPr>
        <w:pStyle w:val="a3"/>
        <w:widowControl w:val="0"/>
        <w:spacing w:before="0" w:beforeAutospacing="0" w:after="0" w:afterAutospacing="0" w:line="600" w:lineRule="exact"/>
        <w:ind w:firstLineChars="200" w:firstLine="640"/>
        <w:jc w:val="both"/>
        <w:rPr>
          <w:rFonts w:ascii="Times New Roman" w:eastAsia="仿宋_GB2312" w:hAnsi="Times New Roman" w:cs="Times New Roman"/>
          <w:sz w:val="32"/>
          <w:szCs w:val="32"/>
        </w:rPr>
      </w:pPr>
      <w:r w:rsidRPr="00CF16A5">
        <w:rPr>
          <w:rFonts w:ascii="Times New Roman" w:eastAsia="仿宋_GB2312" w:hAnsi="Times New Roman" w:cs="Times New Roman"/>
          <w:sz w:val="32"/>
          <w:szCs w:val="32"/>
        </w:rPr>
        <w:t>现将《教育部办公厅</w:t>
      </w:r>
      <w:r w:rsidRPr="00CF16A5">
        <w:rPr>
          <w:rFonts w:ascii="Times New Roman" w:eastAsia="仿宋_GB2312" w:hAnsi="Times New Roman" w:cs="Times New Roman" w:hint="eastAsia"/>
          <w:sz w:val="32"/>
          <w:szCs w:val="32"/>
        </w:rPr>
        <w:t>关于开展课程思政示范项目建设工作的通知</w:t>
      </w:r>
      <w:r w:rsidRPr="00CF16A5">
        <w:rPr>
          <w:rFonts w:ascii="Times New Roman" w:eastAsia="仿宋_GB2312" w:hAnsi="Times New Roman" w:cs="Times New Roman"/>
          <w:sz w:val="32"/>
          <w:szCs w:val="32"/>
        </w:rPr>
        <w:t>》（</w:t>
      </w:r>
      <w:proofErr w:type="gramStart"/>
      <w:r w:rsidRPr="00CF16A5">
        <w:rPr>
          <w:rFonts w:ascii="Times New Roman" w:eastAsia="仿宋_GB2312" w:hAnsi="Times New Roman" w:cs="Times New Roman"/>
          <w:sz w:val="32"/>
          <w:szCs w:val="32"/>
        </w:rPr>
        <w:t>教高厅函</w:t>
      </w:r>
      <w:proofErr w:type="gramEnd"/>
      <w:r w:rsidRPr="00CF16A5">
        <w:rPr>
          <w:rFonts w:ascii="Times New Roman" w:eastAsia="仿宋_GB2312" w:hAnsi="Times New Roman" w:cs="Times New Roman"/>
          <w:sz w:val="32"/>
          <w:szCs w:val="32"/>
        </w:rPr>
        <w:t>〔</w:t>
      </w:r>
      <w:r w:rsidRPr="00CF16A5">
        <w:rPr>
          <w:rFonts w:ascii="Times New Roman" w:eastAsia="仿宋_GB2312" w:hAnsi="Times New Roman" w:cs="Times New Roman"/>
          <w:sz w:val="32"/>
          <w:szCs w:val="32"/>
        </w:rPr>
        <w:t>20</w:t>
      </w:r>
      <w:r w:rsidRPr="00CF16A5">
        <w:rPr>
          <w:rFonts w:ascii="Times New Roman" w:eastAsia="仿宋_GB2312" w:hAnsi="Times New Roman" w:cs="Times New Roman" w:hint="eastAsia"/>
          <w:sz w:val="32"/>
          <w:szCs w:val="32"/>
        </w:rPr>
        <w:t>2</w:t>
      </w:r>
      <w:r w:rsidRPr="00CF16A5">
        <w:rPr>
          <w:rFonts w:ascii="Times New Roman" w:eastAsia="仿宋_GB2312" w:hAnsi="Times New Roman" w:cs="Times New Roman"/>
          <w:sz w:val="32"/>
          <w:szCs w:val="32"/>
        </w:rPr>
        <w:t>1</w:t>
      </w:r>
      <w:r w:rsidRPr="00CF16A5">
        <w:rPr>
          <w:rFonts w:ascii="Times New Roman" w:eastAsia="仿宋_GB2312" w:hAnsi="Times New Roman" w:cs="Times New Roman"/>
          <w:sz w:val="32"/>
          <w:szCs w:val="32"/>
        </w:rPr>
        <w:t>〕</w:t>
      </w:r>
      <w:r w:rsidRPr="00CF16A5">
        <w:rPr>
          <w:rFonts w:ascii="Times New Roman" w:eastAsia="仿宋_GB2312" w:hAnsi="Times New Roman" w:cs="Times New Roman"/>
          <w:sz w:val="32"/>
          <w:szCs w:val="32"/>
        </w:rPr>
        <w:t>11</w:t>
      </w:r>
      <w:r w:rsidRPr="00CF16A5">
        <w:rPr>
          <w:rFonts w:ascii="Times New Roman" w:eastAsia="仿宋_GB2312" w:hAnsi="Times New Roman" w:cs="Times New Roman"/>
          <w:sz w:val="32"/>
          <w:szCs w:val="32"/>
        </w:rPr>
        <w:t>号）转发给你们，并就做好我省</w:t>
      </w:r>
      <w:proofErr w:type="gramStart"/>
      <w:r w:rsidRPr="00CF16A5">
        <w:rPr>
          <w:rFonts w:ascii="Times New Roman" w:eastAsia="仿宋_GB2312" w:hAnsi="Times New Roman" w:cs="Times New Roman" w:hint="eastAsia"/>
          <w:sz w:val="32"/>
          <w:szCs w:val="32"/>
        </w:rPr>
        <w:t>课程思政示范</w:t>
      </w:r>
      <w:proofErr w:type="gramEnd"/>
      <w:r w:rsidRPr="00CF16A5">
        <w:rPr>
          <w:rFonts w:ascii="Times New Roman" w:eastAsia="仿宋_GB2312" w:hAnsi="Times New Roman" w:cs="Times New Roman" w:hint="eastAsia"/>
          <w:sz w:val="32"/>
          <w:szCs w:val="32"/>
        </w:rPr>
        <w:t>项目建设</w:t>
      </w:r>
      <w:r w:rsidRPr="00CF16A5">
        <w:rPr>
          <w:rFonts w:ascii="Times New Roman" w:eastAsia="仿宋_GB2312" w:hAnsi="Times New Roman" w:cs="Times New Roman"/>
          <w:sz w:val="32"/>
          <w:szCs w:val="32"/>
        </w:rPr>
        <w:t>工作通知如下</w:t>
      </w:r>
      <w:r w:rsidRPr="00CF16A5">
        <w:rPr>
          <w:rFonts w:ascii="Times New Roman" w:eastAsia="仿宋_GB2312" w:hAnsi="Times New Roman" w:cs="Times New Roman" w:hint="eastAsia"/>
          <w:sz w:val="32"/>
          <w:szCs w:val="32"/>
        </w:rPr>
        <w:t>。</w:t>
      </w:r>
    </w:p>
    <w:p w:rsidR="005C73C8" w:rsidRPr="007B45E0" w:rsidRDefault="005C73C8" w:rsidP="005C73C8">
      <w:pPr>
        <w:pStyle w:val="a3"/>
        <w:widowControl w:val="0"/>
        <w:spacing w:before="0" w:beforeAutospacing="0" w:after="0" w:afterAutospacing="0" w:line="600" w:lineRule="exact"/>
        <w:ind w:firstLineChars="200" w:firstLine="640"/>
        <w:jc w:val="both"/>
        <w:rPr>
          <w:rFonts w:ascii="黑体" w:eastAsia="黑体" w:hAnsi="黑体" w:cs="Times New Roman"/>
          <w:sz w:val="32"/>
          <w:szCs w:val="32"/>
        </w:rPr>
      </w:pPr>
      <w:r w:rsidRPr="007B45E0">
        <w:rPr>
          <w:rFonts w:ascii="黑体" w:eastAsia="黑体" w:hAnsi="黑体" w:cs="Times New Roman"/>
          <w:sz w:val="32"/>
          <w:szCs w:val="32"/>
        </w:rPr>
        <w:t>一</w:t>
      </w:r>
      <w:r w:rsidRPr="007B45E0">
        <w:rPr>
          <w:rFonts w:ascii="黑体" w:eastAsia="黑体" w:hAnsi="黑体" w:cs="Times New Roman" w:hint="eastAsia"/>
          <w:sz w:val="32"/>
          <w:szCs w:val="32"/>
        </w:rPr>
        <w:t>、工作要求</w:t>
      </w:r>
    </w:p>
    <w:p w:rsidR="005C73C8" w:rsidRPr="00CF16A5" w:rsidRDefault="005C73C8" w:rsidP="005C73C8">
      <w:pPr>
        <w:pStyle w:val="a3"/>
        <w:widowControl w:val="0"/>
        <w:spacing w:before="0" w:beforeAutospacing="0" w:after="0" w:afterAutospacing="0" w:line="600" w:lineRule="exact"/>
        <w:ind w:firstLineChars="200" w:firstLine="640"/>
        <w:jc w:val="both"/>
        <w:rPr>
          <w:rFonts w:ascii="Times New Roman" w:eastAsia="仿宋_GB2312" w:hAnsi="Times New Roman" w:cs="Times New Roman"/>
          <w:sz w:val="32"/>
          <w:szCs w:val="32"/>
        </w:rPr>
      </w:pPr>
      <w:r w:rsidRPr="00CF16A5">
        <w:rPr>
          <w:rFonts w:ascii="Times New Roman" w:eastAsia="仿宋_GB2312" w:hAnsi="Times New Roman" w:cs="Times New Roman" w:hint="eastAsia"/>
          <w:sz w:val="32"/>
          <w:szCs w:val="32"/>
        </w:rPr>
        <w:t>1</w:t>
      </w:r>
      <w:r w:rsidRPr="00CF16A5">
        <w:rPr>
          <w:rFonts w:ascii="Times New Roman" w:eastAsia="仿宋_GB2312" w:hAnsi="Times New Roman" w:cs="Times New Roman"/>
          <w:sz w:val="32"/>
          <w:szCs w:val="32"/>
        </w:rPr>
        <w:t>.</w:t>
      </w:r>
      <w:r w:rsidRPr="00CF16A5">
        <w:rPr>
          <w:rFonts w:ascii="Times New Roman" w:eastAsia="仿宋_GB2312" w:hAnsi="Times New Roman" w:cs="Times New Roman" w:hint="eastAsia"/>
          <w:sz w:val="32"/>
          <w:szCs w:val="32"/>
        </w:rPr>
        <w:t>各校要按照《关于深化新时代学校思想政治理论课改革创新的若干意见》和《高等学校课程思政建设指导纲要》等文件精神，精心组织，</w:t>
      </w:r>
      <w:r w:rsidRPr="00CF16A5">
        <w:rPr>
          <w:rFonts w:ascii="Times New Roman" w:eastAsia="仿宋_GB2312" w:hAnsi="Times New Roman" w:cs="Times New Roman"/>
          <w:sz w:val="32"/>
          <w:szCs w:val="32"/>
        </w:rPr>
        <w:t>严格对照</w:t>
      </w:r>
      <w:proofErr w:type="gramStart"/>
      <w:r w:rsidRPr="00CF16A5">
        <w:rPr>
          <w:rFonts w:ascii="Times New Roman" w:eastAsia="仿宋_GB2312" w:hAnsi="Times New Roman" w:cs="Times New Roman"/>
          <w:sz w:val="32"/>
          <w:szCs w:val="32"/>
        </w:rPr>
        <w:t>教高厅函</w:t>
      </w:r>
      <w:proofErr w:type="gramEnd"/>
      <w:r w:rsidRPr="00CF16A5">
        <w:rPr>
          <w:rFonts w:ascii="Times New Roman" w:eastAsia="仿宋_GB2312" w:hAnsi="Times New Roman" w:cs="Times New Roman"/>
          <w:sz w:val="32"/>
          <w:szCs w:val="32"/>
        </w:rPr>
        <w:t>〔</w:t>
      </w:r>
      <w:r w:rsidRPr="00CF16A5">
        <w:rPr>
          <w:rFonts w:ascii="Times New Roman" w:eastAsia="仿宋_GB2312" w:hAnsi="Times New Roman" w:cs="Times New Roman" w:hint="eastAsia"/>
          <w:sz w:val="32"/>
          <w:szCs w:val="32"/>
        </w:rPr>
        <w:t>202</w:t>
      </w:r>
      <w:r w:rsidRPr="00CF16A5">
        <w:rPr>
          <w:rFonts w:ascii="Times New Roman" w:eastAsia="仿宋_GB2312" w:hAnsi="Times New Roman" w:cs="Times New Roman"/>
          <w:sz w:val="32"/>
          <w:szCs w:val="32"/>
        </w:rPr>
        <w:t>1</w:t>
      </w:r>
      <w:r w:rsidRPr="00CF16A5">
        <w:rPr>
          <w:rFonts w:ascii="Times New Roman" w:eastAsia="仿宋_GB2312" w:hAnsi="Times New Roman" w:cs="Times New Roman"/>
          <w:sz w:val="32"/>
          <w:szCs w:val="32"/>
        </w:rPr>
        <w:t>〕</w:t>
      </w:r>
      <w:r w:rsidRPr="00CF16A5">
        <w:rPr>
          <w:rFonts w:ascii="Times New Roman" w:eastAsia="仿宋_GB2312" w:hAnsi="Times New Roman" w:cs="Times New Roman"/>
          <w:sz w:val="32"/>
          <w:szCs w:val="32"/>
        </w:rPr>
        <w:t>11</w:t>
      </w:r>
      <w:r w:rsidRPr="00CF16A5">
        <w:rPr>
          <w:rFonts w:ascii="Times New Roman" w:eastAsia="仿宋_GB2312" w:hAnsi="Times New Roman" w:cs="Times New Roman"/>
          <w:sz w:val="32"/>
          <w:szCs w:val="32"/>
        </w:rPr>
        <w:t>号文件规定的申报条件等要求，自主择优遴选申报。</w:t>
      </w:r>
    </w:p>
    <w:p w:rsidR="005C73C8" w:rsidRPr="00CF16A5" w:rsidRDefault="005C73C8" w:rsidP="005C73C8">
      <w:pPr>
        <w:pStyle w:val="a3"/>
        <w:widowControl w:val="0"/>
        <w:spacing w:before="0" w:beforeAutospacing="0" w:after="0" w:afterAutospacing="0" w:line="600" w:lineRule="exact"/>
        <w:ind w:firstLineChars="200" w:firstLine="640"/>
        <w:jc w:val="both"/>
        <w:rPr>
          <w:rFonts w:ascii="Times New Roman" w:eastAsia="仿宋_GB2312" w:hAnsi="Times New Roman" w:cs="Times New Roman"/>
          <w:sz w:val="32"/>
          <w:szCs w:val="32"/>
        </w:rPr>
      </w:pPr>
      <w:r w:rsidRPr="00CF16A5">
        <w:rPr>
          <w:rFonts w:ascii="Times New Roman" w:eastAsia="仿宋_GB2312" w:hAnsi="Times New Roman" w:cs="Times New Roman" w:hint="eastAsia"/>
          <w:sz w:val="32"/>
          <w:szCs w:val="32"/>
        </w:rPr>
        <w:t>2</w:t>
      </w:r>
      <w:r w:rsidRPr="00CF16A5">
        <w:rPr>
          <w:rFonts w:ascii="Times New Roman" w:eastAsia="仿宋_GB2312" w:hAnsi="Times New Roman" w:cs="Times New Roman"/>
          <w:sz w:val="32"/>
          <w:szCs w:val="32"/>
        </w:rPr>
        <w:t>.</w:t>
      </w:r>
      <w:r w:rsidRPr="00CF16A5">
        <w:rPr>
          <w:rFonts w:ascii="Times New Roman" w:eastAsia="仿宋_GB2312" w:hAnsi="Times New Roman" w:cs="Times New Roman" w:hint="eastAsia"/>
          <w:sz w:val="32"/>
          <w:szCs w:val="32"/>
        </w:rPr>
        <w:t>我厅将从省属高校报送项目中择优</w:t>
      </w:r>
      <w:r w:rsidRPr="00CF16A5">
        <w:rPr>
          <w:rFonts w:ascii="Times New Roman" w:eastAsia="仿宋_GB2312" w:hAnsi="Times New Roman" w:cs="Times New Roman"/>
          <w:sz w:val="32"/>
          <w:szCs w:val="32"/>
        </w:rPr>
        <w:t>遴选推荐</w:t>
      </w:r>
      <w:r w:rsidRPr="00CF16A5">
        <w:rPr>
          <w:rFonts w:ascii="Times New Roman" w:eastAsia="仿宋_GB2312" w:hAnsi="Times New Roman" w:cs="Times New Roman" w:hint="eastAsia"/>
          <w:sz w:val="32"/>
          <w:szCs w:val="32"/>
        </w:rPr>
        <w:t>到</w:t>
      </w:r>
      <w:r w:rsidRPr="00CF16A5">
        <w:rPr>
          <w:rFonts w:ascii="Times New Roman" w:eastAsia="仿宋_GB2312" w:hAnsi="Times New Roman" w:cs="Times New Roman"/>
          <w:sz w:val="32"/>
          <w:szCs w:val="32"/>
        </w:rPr>
        <w:t>教育部</w:t>
      </w:r>
      <w:r w:rsidRPr="00CF16A5">
        <w:rPr>
          <w:rFonts w:ascii="Times New Roman" w:eastAsia="仿宋_GB2312" w:hAnsi="Times New Roman" w:cs="Times New Roman" w:hint="eastAsia"/>
          <w:sz w:val="32"/>
          <w:szCs w:val="32"/>
        </w:rPr>
        <w:t>参加国家级的评审，同时遴选确定一批省级</w:t>
      </w:r>
      <w:proofErr w:type="gramStart"/>
      <w:r w:rsidRPr="00CF16A5">
        <w:rPr>
          <w:rFonts w:ascii="Times New Roman" w:eastAsia="仿宋_GB2312" w:hAnsi="Times New Roman" w:cs="Times New Roman" w:hint="eastAsia"/>
          <w:sz w:val="32"/>
          <w:szCs w:val="32"/>
        </w:rPr>
        <w:t>课程思政示范</w:t>
      </w:r>
      <w:proofErr w:type="gramEnd"/>
      <w:r w:rsidRPr="00CF16A5">
        <w:rPr>
          <w:rFonts w:ascii="Times New Roman" w:eastAsia="仿宋_GB2312" w:hAnsi="Times New Roman" w:cs="Times New Roman" w:hint="eastAsia"/>
          <w:sz w:val="32"/>
          <w:szCs w:val="32"/>
        </w:rPr>
        <w:t>课程、教学名师和团队、教学研究示范中心。部属高校按自愿的原则，可将推荐到教育部的项目同时报送到我厅，通过我厅审核后确认</w:t>
      </w:r>
      <w:r w:rsidRPr="00CF16A5">
        <w:rPr>
          <w:rFonts w:ascii="Times New Roman" w:eastAsia="仿宋_GB2312" w:hAnsi="Times New Roman" w:cs="Times New Roman"/>
          <w:sz w:val="32"/>
          <w:szCs w:val="32"/>
        </w:rPr>
        <w:t>为</w:t>
      </w:r>
      <w:r w:rsidRPr="00CF16A5">
        <w:rPr>
          <w:rFonts w:ascii="Times New Roman" w:eastAsia="仿宋_GB2312" w:hAnsi="Times New Roman" w:cs="Times New Roman" w:hint="eastAsia"/>
          <w:sz w:val="32"/>
          <w:szCs w:val="32"/>
        </w:rPr>
        <w:t>省级</w:t>
      </w:r>
      <w:proofErr w:type="gramStart"/>
      <w:r w:rsidRPr="00CF16A5">
        <w:rPr>
          <w:rFonts w:ascii="Times New Roman" w:eastAsia="仿宋_GB2312" w:hAnsi="Times New Roman" w:cs="Times New Roman" w:hint="eastAsia"/>
          <w:sz w:val="32"/>
          <w:szCs w:val="32"/>
        </w:rPr>
        <w:t>课程思政示范</w:t>
      </w:r>
      <w:proofErr w:type="gramEnd"/>
      <w:r w:rsidRPr="00CF16A5">
        <w:rPr>
          <w:rFonts w:ascii="Times New Roman" w:eastAsia="仿宋_GB2312" w:hAnsi="Times New Roman" w:cs="Times New Roman" w:hint="eastAsia"/>
          <w:sz w:val="32"/>
          <w:szCs w:val="32"/>
        </w:rPr>
        <w:t>项目。</w:t>
      </w:r>
    </w:p>
    <w:p w:rsidR="005C73C8" w:rsidRPr="007B45E0" w:rsidRDefault="005C73C8" w:rsidP="005C73C8">
      <w:pPr>
        <w:pStyle w:val="a3"/>
        <w:widowControl w:val="0"/>
        <w:spacing w:before="0" w:beforeAutospacing="0" w:after="0" w:afterAutospacing="0" w:line="600" w:lineRule="exact"/>
        <w:ind w:firstLineChars="200" w:firstLine="640"/>
        <w:jc w:val="both"/>
        <w:rPr>
          <w:rFonts w:ascii="黑体" w:eastAsia="黑体" w:hAnsi="黑体" w:cs="Times New Roman"/>
          <w:sz w:val="32"/>
          <w:szCs w:val="32"/>
        </w:rPr>
      </w:pPr>
      <w:r w:rsidRPr="007B45E0">
        <w:rPr>
          <w:rFonts w:ascii="黑体" w:eastAsia="黑体" w:hAnsi="黑体" w:cs="Times New Roman"/>
          <w:sz w:val="32"/>
          <w:szCs w:val="32"/>
        </w:rPr>
        <w:t>二</w:t>
      </w:r>
      <w:r w:rsidRPr="007B45E0">
        <w:rPr>
          <w:rFonts w:ascii="黑体" w:eastAsia="黑体" w:hAnsi="黑体" w:cs="Times New Roman" w:hint="eastAsia"/>
          <w:sz w:val="32"/>
          <w:szCs w:val="32"/>
        </w:rPr>
        <w:t>、报送办法</w:t>
      </w:r>
    </w:p>
    <w:p w:rsidR="005C73C8" w:rsidRPr="007B45E0" w:rsidRDefault="005C73C8" w:rsidP="005C73C8">
      <w:pPr>
        <w:pStyle w:val="a3"/>
        <w:widowControl w:val="0"/>
        <w:spacing w:before="0" w:beforeAutospacing="0" w:after="0" w:afterAutospacing="0" w:line="600" w:lineRule="exact"/>
        <w:ind w:firstLineChars="200" w:firstLine="640"/>
        <w:jc w:val="both"/>
        <w:rPr>
          <w:rFonts w:ascii="楷体" w:eastAsia="楷体" w:hAnsi="楷体" w:cs="Times New Roman"/>
          <w:sz w:val="32"/>
          <w:szCs w:val="32"/>
        </w:rPr>
      </w:pPr>
      <w:r w:rsidRPr="007B45E0">
        <w:rPr>
          <w:rFonts w:ascii="楷体" w:eastAsia="楷体" w:hAnsi="楷体" w:cs="Times New Roman" w:hint="eastAsia"/>
          <w:sz w:val="32"/>
          <w:szCs w:val="32"/>
        </w:rPr>
        <mc:AlternateContent>
          <mc:Choice Requires="wps">
            <w:drawing>
              <wp:anchor distT="0" distB="0" distL="114300" distR="114300" simplePos="0" relativeHeight="251660288" behindDoc="0" locked="0" layoutInCell="1" allowOverlap="1" wp14:anchorId="74CFE8C2" wp14:editId="67213E47">
                <wp:simplePos x="0" y="0"/>
                <wp:positionH relativeFrom="margin">
                  <wp:posOffset>-123190</wp:posOffset>
                </wp:positionH>
                <wp:positionV relativeFrom="paragraph">
                  <wp:posOffset>501015</wp:posOffset>
                </wp:positionV>
                <wp:extent cx="5791200" cy="0"/>
                <wp:effectExtent l="0" t="19050" r="19050" b="38100"/>
                <wp:wrapNone/>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57150" cmpd="thinThick">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9.7pt,39.45pt" to="446.3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" strokecolor="red" strokeweight="4.5pt">
                <v:stroke linestyle="thinThick"/>
                <w10:wrap anchorx="margin"/>
              </v:line>
            </w:pict>
          </mc:Fallback>
        </mc:AlternateContent>
      </w:r>
      <w:r w:rsidRPr="007B45E0">
        <w:rPr>
          <w:rFonts w:ascii="楷体" w:eastAsia="楷体" w:hAnsi="楷体" w:cs="Times New Roman" w:hint="eastAsia"/>
          <w:sz w:val="32"/>
          <w:szCs w:val="32"/>
        </w:rPr>
        <w:t>（一）职业教育项目</w:t>
      </w:r>
    </w:p>
    <w:p w:rsidR="005C73C8" w:rsidRPr="00CF16A5" w:rsidRDefault="005C73C8" w:rsidP="005C73C8">
      <w:pPr>
        <w:pStyle w:val="a3"/>
        <w:widowControl w:val="0"/>
        <w:spacing w:before="0" w:beforeAutospacing="0" w:after="0" w:afterAutospacing="0" w:line="600" w:lineRule="exact"/>
        <w:ind w:firstLineChars="200" w:firstLine="640"/>
        <w:jc w:val="both"/>
        <w:rPr>
          <w:rFonts w:ascii="Times New Roman" w:eastAsia="仿宋_GB2312" w:hAnsi="Times New Roman" w:cs="Times New Roman"/>
          <w:sz w:val="32"/>
          <w:szCs w:val="32"/>
        </w:rPr>
      </w:pPr>
      <w:r w:rsidRPr="00CF16A5">
        <w:rPr>
          <w:rFonts w:ascii="Times New Roman" w:eastAsia="仿宋_GB2312" w:hAnsi="Times New Roman" w:cs="Times New Roman" w:hint="eastAsia"/>
          <w:sz w:val="32"/>
          <w:szCs w:val="32"/>
        </w:rPr>
        <w:lastRenderedPageBreak/>
        <w:t>1.</w:t>
      </w:r>
      <w:r w:rsidRPr="00CF16A5">
        <w:rPr>
          <w:rFonts w:ascii="Times New Roman" w:eastAsia="仿宋_GB2312" w:hAnsi="Times New Roman" w:cs="Times New Roman" w:hint="eastAsia"/>
          <w:sz w:val="32"/>
          <w:szCs w:val="32"/>
        </w:rPr>
        <w:t>省教育厅职业教育与成人教育处负责组织全省职业院校的推荐工作，学校的申报材料经我厅组织专家评审并公示无异议后统一汇总报送教育部。</w:t>
      </w:r>
    </w:p>
    <w:p w:rsidR="005C73C8" w:rsidRPr="00CF16A5" w:rsidRDefault="005C73C8" w:rsidP="005C73C8">
      <w:pPr>
        <w:pStyle w:val="a3"/>
        <w:widowControl w:val="0"/>
        <w:spacing w:before="0" w:beforeAutospacing="0" w:after="0" w:afterAutospacing="0" w:line="600" w:lineRule="exact"/>
        <w:ind w:firstLineChars="200" w:firstLine="640"/>
        <w:jc w:val="both"/>
        <w:rPr>
          <w:rFonts w:ascii="Times New Roman" w:eastAsia="仿宋_GB2312" w:hAnsi="Times New Roman" w:cs="Times New Roman"/>
          <w:sz w:val="32"/>
          <w:szCs w:val="32"/>
        </w:rPr>
      </w:pPr>
      <w:r w:rsidRPr="00CF16A5">
        <w:rPr>
          <w:rFonts w:ascii="Times New Roman" w:eastAsia="仿宋_GB2312" w:hAnsi="Times New Roman" w:cs="Times New Roman" w:hint="eastAsia"/>
          <w:sz w:val="32"/>
          <w:szCs w:val="32"/>
        </w:rPr>
        <w:t>2.</w:t>
      </w:r>
      <w:r w:rsidRPr="00CF16A5">
        <w:rPr>
          <w:rFonts w:ascii="Times New Roman" w:eastAsia="仿宋_GB2312" w:hAnsi="Times New Roman" w:cs="Times New Roman" w:hint="eastAsia"/>
          <w:sz w:val="32"/>
          <w:szCs w:val="32"/>
        </w:rPr>
        <w:t>实行限额推荐。高职高专院校直接向我厅申报，中职学校由各市州教育（体）局汇总后择优向我厅申报。各市州推荐课程不超过</w:t>
      </w:r>
      <w:r w:rsidRPr="00CF16A5">
        <w:rPr>
          <w:rFonts w:ascii="Times New Roman" w:eastAsia="仿宋_GB2312" w:hAnsi="Times New Roman" w:cs="Times New Roman" w:hint="eastAsia"/>
          <w:sz w:val="32"/>
          <w:szCs w:val="32"/>
        </w:rPr>
        <w:t>3</w:t>
      </w:r>
      <w:r w:rsidRPr="00CF16A5">
        <w:rPr>
          <w:rFonts w:ascii="Times New Roman" w:eastAsia="仿宋_GB2312" w:hAnsi="Times New Roman" w:cs="Times New Roman" w:hint="eastAsia"/>
          <w:sz w:val="32"/>
          <w:szCs w:val="32"/>
        </w:rPr>
        <w:t>门、教学研究中心不超过</w:t>
      </w:r>
      <w:r w:rsidRPr="00CF16A5">
        <w:rPr>
          <w:rFonts w:ascii="Times New Roman" w:eastAsia="仿宋_GB2312" w:hAnsi="Times New Roman" w:cs="Times New Roman" w:hint="eastAsia"/>
          <w:sz w:val="32"/>
          <w:szCs w:val="32"/>
        </w:rPr>
        <w:t>1</w:t>
      </w:r>
      <w:r w:rsidRPr="00CF16A5">
        <w:rPr>
          <w:rFonts w:ascii="Times New Roman" w:eastAsia="仿宋_GB2312" w:hAnsi="Times New Roman" w:cs="Times New Roman" w:hint="eastAsia"/>
          <w:sz w:val="32"/>
          <w:szCs w:val="32"/>
        </w:rPr>
        <w:t>个；各高职高专院校推荐课程、教学研究中心不超过</w:t>
      </w:r>
      <w:r w:rsidRPr="00CF16A5">
        <w:rPr>
          <w:rFonts w:ascii="Times New Roman" w:eastAsia="仿宋_GB2312" w:hAnsi="Times New Roman" w:cs="Times New Roman" w:hint="eastAsia"/>
          <w:sz w:val="32"/>
          <w:szCs w:val="32"/>
        </w:rPr>
        <w:t>1</w:t>
      </w:r>
      <w:r w:rsidRPr="00CF16A5">
        <w:rPr>
          <w:rFonts w:ascii="Times New Roman" w:eastAsia="仿宋_GB2312" w:hAnsi="Times New Roman" w:cs="Times New Roman" w:hint="eastAsia"/>
          <w:sz w:val="32"/>
          <w:szCs w:val="32"/>
        </w:rPr>
        <w:t>门（</w:t>
      </w:r>
      <w:proofErr w:type="gramStart"/>
      <w:r w:rsidRPr="00CF16A5">
        <w:rPr>
          <w:rFonts w:ascii="Times New Roman" w:eastAsia="仿宋_GB2312" w:hAnsi="Times New Roman" w:cs="Times New Roman" w:hint="eastAsia"/>
          <w:sz w:val="32"/>
          <w:szCs w:val="32"/>
        </w:rPr>
        <w:t>个</w:t>
      </w:r>
      <w:proofErr w:type="gramEnd"/>
      <w:r w:rsidRPr="00CF16A5">
        <w:rPr>
          <w:rFonts w:ascii="Times New Roman" w:eastAsia="仿宋_GB2312" w:hAnsi="Times New Roman" w:cs="Times New Roman" w:hint="eastAsia"/>
          <w:sz w:val="32"/>
          <w:szCs w:val="32"/>
        </w:rPr>
        <w:t>）。</w:t>
      </w:r>
    </w:p>
    <w:p w:rsidR="005C73C8" w:rsidRPr="00CF16A5" w:rsidRDefault="005C73C8" w:rsidP="005C73C8">
      <w:pPr>
        <w:pStyle w:val="a3"/>
        <w:widowControl w:val="0"/>
        <w:spacing w:before="0" w:beforeAutospacing="0" w:after="0" w:afterAutospacing="0" w:line="600" w:lineRule="exact"/>
        <w:ind w:firstLineChars="200" w:firstLine="640"/>
        <w:jc w:val="both"/>
        <w:rPr>
          <w:rFonts w:ascii="Times New Roman" w:eastAsia="仿宋_GB2312" w:hAnsi="Times New Roman" w:cs="Times New Roman"/>
          <w:sz w:val="32"/>
          <w:szCs w:val="32"/>
        </w:rPr>
      </w:pPr>
      <w:r w:rsidRPr="00CF16A5">
        <w:rPr>
          <w:rFonts w:ascii="Times New Roman" w:eastAsia="仿宋_GB2312" w:hAnsi="Times New Roman" w:cs="Times New Roman" w:hint="eastAsia"/>
          <w:sz w:val="32"/>
          <w:szCs w:val="32"/>
        </w:rPr>
        <w:t>3.</w:t>
      </w:r>
      <w:r w:rsidRPr="00CF16A5">
        <w:rPr>
          <w:rFonts w:ascii="Times New Roman" w:eastAsia="仿宋_GB2312" w:hAnsi="Times New Roman" w:cs="Times New Roman" w:hint="eastAsia"/>
          <w:sz w:val="32"/>
          <w:szCs w:val="32"/>
        </w:rPr>
        <w:t>学校以电子邮件和纸质公文两种形式报送有关材料（包括申报表一式五份、汇总表，含</w:t>
      </w:r>
      <w:r w:rsidRPr="00CF16A5">
        <w:rPr>
          <w:rFonts w:ascii="Times New Roman" w:eastAsia="仿宋_GB2312" w:hAnsi="Times New Roman" w:cs="Times New Roman" w:hint="eastAsia"/>
          <w:sz w:val="32"/>
          <w:szCs w:val="32"/>
        </w:rPr>
        <w:t>word</w:t>
      </w:r>
      <w:r w:rsidRPr="00CF16A5">
        <w:rPr>
          <w:rFonts w:ascii="Times New Roman" w:eastAsia="仿宋_GB2312" w:hAnsi="Times New Roman" w:cs="Times New Roman" w:hint="eastAsia"/>
          <w:sz w:val="32"/>
          <w:szCs w:val="32"/>
        </w:rPr>
        <w:t>版和加盖公章扫描件），截止时间为</w:t>
      </w:r>
      <w:r w:rsidRPr="00CF16A5">
        <w:rPr>
          <w:rFonts w:ascii="Times New Roman" w:eastAsia="仿宋_GB2312" w:hAnsi="Times New Roman" w:cs="Times New Roman" w:hint="eastAsia"/>
          <w:sz w:val="32"/>
          <w:szCs w:val="32"/>
        </w:rPr>
        <w:t>2021</w:t>
      </w:r>
      <w:r w:rsidRPr="00CF16A5">
        <w:rPr>
          <w:rFonts w:ascii="Times New Roman" w:eastAsia="仿宋_GB2312" w:hAnsi="Times New Roman" w:cs="Times New Roman" w:hint="eastAsia"/>
          <w:sz w:val="32"/>
          <w:szCs w:val="32"/>
        </w:rPr>
        <w:t>年</w:t>
      </w:r>
      <w:r w:rsidRPr="00CF16A5">
        <w:rPr>
          <w:rFonts w:ascii="Times New Roman" w:eastAsia="仿宋_GB2312" w:hAnsi="Times New Roman" w:cs="Times New Roman" w:hint="eastAsia"/>
          <w:sz w:val="32"/>
          <w:szCs w:val="32"/>
        </w:rPr>
        <w:t>3</w:t>
      </w:r>
      <w:r w:rsidRPr="00CF16A5">
        <w:rPr>
          <w:rFonts w:ascii="Times New Roman" w:eastAsia="仿宋_GB2312" w:hAnsi="Times New Roman" w:cs="Times New Roman" w:hint="eastAsia"/>
          <w:sz w:val="32"/>
          <w:szCs w:val="32"/>
        </w:rPr>
        <w:t>月</w:t>
      </w:r>
      <w:r w:rsidRPr="00CF16A5">
        <w:rPr>
          <w:rFonts w:ascii="Times New Roman" w:eastAsia="仿宋_GB2312" w:hAnsi="Times New Roman" w:cs="Times New Roman" w:hint="eastAsia"/>
          <w:sz w:val="32"/>
          <w:szCs w:val="32"/>
        </w:rPr>
        <w:t>26</w:t>
      </w:r>
      <w:r w:rsidRPr="00CF16A5">
        <w:rPr>
          <w:rFonts w:ascii="Times New Roman" w:eastAsia="仿宋_GB2312" w:hAnsi="Times New Roman" w:cs="Times New Roman" w:hint="eastAsia"/>
          <w:sz w:val="32"/>
          <w:szCs w:val="32"/>
        </w:rPr>
        <w:t>日。其中，电子邮件主题及文件名请使用学校名称，发送地址为</w:t>
      </w:r>
      <w:r w:rsidRPr="00CF16A5">
        <w:rPr>
          <w:rFonts w:ascii="Times New Roman" w:eastAsia="仿宋_GB2312" w:hAnsi="Times New Roman" w:cs="Times New Roman" w:hint="eastAsia"/>
          <w:sz w:val="32"/>
          <w:szCs w:val="32"/>
        </w:rPr>
        <w:t>zcc906@163.com</w:t>
      </w:r>
      <w:r w:rsidRPr="00CF16A5">
        <w:rPr>
          <w:rFonts w:ascii="Times New Roman" w:eastAsia="仿宋_GB2312" w:hAnsi="Times New Roman" w:cs="Times New Roman" w:hint="eastAsia"/>
          <w:sz w:val="32"/>
          <w:szCs w:val="32"/>
        </w:rPr>
        <w:t>。可在申报表后附有关佐证材料目录，具体内容可提供网站链接，并确保能够正常打开。纸质公文</w:t>
      </w:r>
      <w:proofErr w:type="gramStart"/>
      <w:r w:rsidRPr="00CF16A5">
        <w:rPr>
          <w:rFonts w:ascii="Times New Roman" w:eastAsia="仿宋_GB2312" w:hAnsi="Times New Roman" w:cs="Times New Roman" w:hint="eastAsia"/>
          <w:sz w:val="32"/>
          <w:szCs w:val="32"/>
        </w:rPr>
        <w:t>版材料</w:t>
      </w:r>
      <w:proofErr w:type="gramEnd"/>
      <w:r w:rsidRPr="00CF16A5">
        <w:rPr>
          <w:rFonts w:ascii="Times New Roman" w:eastAsia="仿宋_GB2312" w:hAnsi="Times New Roman" w:cs="Times New Roman" w:hint="eastAsia"/>
          <w:sz w:val="32"/>
          <w:szCs w:val="32"/>
        </w:rPr>
        <w:t>邮寄地址为：湖南省长沙市东二环二段</w:t>
      </w:r>
      <w:r w:rsidRPr="00CF16A5">
        <w:rPr>
          <w:rFonts w:ascii="Times New Roman" w:eastAsia="仿宋_GB2312" w:hAnsi="Times New Roman" w:cs="Times New Roman" w:hint="eastAsia"/>
          <w:sz w:val="32"/>
          <w:szCs w:val="32"/>
        </w:rPr>
        <w:t>238</w:t>
      </w:r>
      <w:r w:rsidRPr="00CF16A5">
        <w:rPr>
          <w:rFonts w:ascii="Times New Roman" w:eastAsia="仿宋_GB2312" w:hAnsi="Times New Roman" w:cs="Times New Roman" w:hint="eastAsia"/>
          <w:sz w:val="32"/>
          <w:szCs w:val="32"/>
        </w:rPr>
        <w:t>号职业教育与成人教育处</w:t>
      </w:r>
      <w:r w:rsidRPr="00CF16A5">
        <w:rPr>
          <w:rFonts w:ascii="Times New Roman" w:eastAsia="仿宋_GB2312" w:hAnsi="Times New Roman" w:cs="Times New Roman" w:hint="eastAsia"/>
          <w:sz w:val="32"/>
          <w:szCs w:val="32"/>
        </w:rPr>
        <w:t>908</w:t>
      </w:r>
      <w:r w:rsidRPr="00CF16A5">
        <w:rPr>
          <w:rFonts w:ascii="Times New Roman" w:eastAsia="仿宋_GB2312" w:hAnsi="Times New Roman" w:cs="Times New Roman" w:hint="eastAsia"/>
          <w:sz w:val="32"/>
          <w:szCs w:val="32"/>
        </w:rPr>
        <w:t>室。联系人及电话：刘彦奇，</w:t>
      </w:r>
      <w:r w:rsidRPr="00CF16A5">
        <w:rPr>
          <w:rFonts w:ascii="Times New Roman" w:eastAsia="仿宋_GB2312" w:hAnsi="Times New Roman" w:cs="Times New Roman" w:hint="eastAsia"/>
          <w:sz w:val="32"/>
          <w:szCs w:val="32"/>
        </w:rPr>
        <w:t>0731</w:t>
      </w:r>
      <w:r>
        <w:rPr>
          <w:rFonts w:ascii="Times New Roman" w:eastAsia="仿宋_GB2312" w:hAnsi="Times New Roman" w:cs="Times New Roman" w:hint="eastAsia"/>
          <w:sz w:val="32"/>
          <w:szCs w:val="32"/>
        </w:rPr>
        <w:t>－</w:t>
      </w:r>
      <w:r w:rsidRPr="00CF16A5">
        <w:rPr>
          <w:rFonts w:ascii="Times New Roman" w:eastAsia="仿宋_GB2312" w:hAnsi="Times New Roman" w:cs="Times New Roman" w:hint="eastAsia"/>
          <w:sz w:val="32"/>
          <w:szCs w:val="32"/>
        </w:rPr>
        <w:t>84714937</w:t>
      </w:r>
      <w:r w:rsidRPr="00CF16A5">
        <w:rPr>
          <w:rFonts w:ascii="Times New Roman" w:eastAsia="仿宋_GB2312" w:hAnsi="Times New Roman" w:cs="Times New Roman" w:hint="eastAsia"/>
          <w:sz w:val="32"/>
          <w:szCs w:val="32"/>
        </w:rPr>
        <w:t>。</w:t>
      </w:r>
    </w:p>
    <w:p w:rsidR="005C73C8" w:rsidRPr="007B45E0" w:rsidRDefault="005C73C8" w:rsidP="005C73C8">
      <w:pPr>
        <w:pStyle w:val="a3"/>
        <w:widowControl w:val="0"/>
        <w:spacing w:before="0" w:beforeAutospacing="0" w:after="0" w:afterAutospacing="0" w:line="600" w:lineRule="exact"/>
        <w:ind w:firstLineChars="200" w:firstLine="640"/>
        <w:jc w:val="both"/>
        <w:rPr>
          <w:rFonts w:ascii="楷体" w:eastAsia="楷体" w:hAnsi="楷体" w:cs="Times New Roman"/>
          <w:sz w:val="32"/>
          <w:szCs w:val="32"/>
        </w:rPr>
      </w:pPr>
      <w:r w:rsidRPr="007B45E0">
        <w:rPr>
          <w:rFonts w:ascii="楷体" w:eastAsia="楷体" w:hAnsi="楷体" w:cs="Times New Roman" w:hint="eastAsia"/>
          <w:sz w:val="32"/>
          <w:szCs w:val="32"/>
        </w:rPr>
        <w:t>（二）普通本科教育和研究生教育项目</w:t>
      </w:r>
    </w:p>
    <w:p w:rsidR="005C73C8" w:rsidRPr="00CF16A5" w:rsidRDefault="005C73C8" w:rsidP="005C73C8">
      <w:pPr>
        <w:pStyle w:val="a3"/>
        <w:widowControl w:val="0"/>
        <w:spacing w:before="0" w:beforeAutospacing="0" w:after="0" w:afterAutospacing="0" w:line="600" w:lineRule="exact"/>
        <w:ind w:firstLineChars="200" w:firstLine="640"/>
        <w:jc w:val="both"/>
        <w:rPr>
          <w:rFonts w:ascii="Times New Roman" w:eastAsia="仿宋_GB2312" w:hAnsi="Times New Roman" w:cs="Times New Roman"/>
          <w:sz w:val="32"/>
          <w:szCs w:val="32"/>
        </w:rPr>
      </w:pPr>
      <w:r w:rsidRPr="00CF16A5">
        <w:rPr>
          <w:rFonts w:ascii="Times New Roman" w:eastAsia="仿宋_GB2312" w:hAnsi="Times New Roman" w:cs="Times New Roman" w:hint="eastAsia"/>
          <w:sz w:val="32"/>
          <w:szCs w:val="32"/>
        </w:rPr>
        <w:t>1</w:t>
      </w:r>
      <w:r w:rsidRPr="00CF16A5">
        <w:rPr>
          <w:rFonts w:ascii="Times New Roman" w:eastAsia="仿宋_GB2312" w:hAnsi="Times New Roman" w:cs="Times New Roman"/>
          <w:sz w:val="32"/>
          <w:szCs w:val="32"/>
        </w:rPr>
        <w:t>.</w:t>
      </w:r>
      <w:r w:rsidRPr="00CF16A5">
        <w:rPr>
          <w:rFonts w:ascii="Times New Roman" w:eastAsia="仿宋_GB2312" w:hAnsi="Times New Roman" w:cs="Times New Roman" w:hint="eastAsia"/>
          <w:sz w:val="32"/>
          <w:szCs w:val="32"/>
        </w:rPr>
        <w:t>省教育厅高等教育处和学位管理与研究生教育处负责省属本科院校的推荐工作。</w:t>
      </w:r>
    </w:p>
    <w:p w:rsidR="005C73C8" w:rsidRPr="00CF16A5" w:rsidRDefault="005C73C8" w:rsidP="005C73C8">
      <w:pPr>
        <w:pStyle w:val="a3"/>
        <w:widowControl w:val="0"/>
        <w:spacing w:before="0" w:beforeAutospacing="0" w:after="0" w:afterAutospacing="0" w:line="600" w:lineRule="exact"/>
        <w:ind w:firstLineChars="200" w:firstLine="640"/>
        <w:jc w:val="both"/>
        <w:rPr>
          <w:rFonts w:ascii="Times New Roman" w:eastAsia="仿宋_GB2312" w:hAnsi="Times New Roman" w:cs="Times New Roman"/>
          <w:sz w:val="32"/>
          <w:szCs w:val="32"/>
        </w:rPr>
      </w:pPr>
      <w:r w:rsidRPr="00CF16A5">
        <w:rPr>
          <w:rFonts w:ascii="Times New Roman" w:eastAsia="仿宋_GB2312" w:hAnsi="Times New Roman" w:cs="Times New Roman" w:hint="eastAsia"/>
          <w:sz w:val="32"/>
          <w:szCs w:val="32"/>
        </w:rPr>
        <w:t>（</w:t>
      </w:r>
      <w:r w:rsidRPr="00CF16A5">
        <w:rPr>
          <w:rFonts w:ascii="Times New Roman" w:eastAsia="仿宋_GB2312" w:hAnsi="Times New Roman" w:cs="Times New Roman"/>
          <w:sz w:val="32"/>
          <w:szCs w:val="32"/>
        </w:rPr>
        <w:t>1</w:t>
      </w:r>
      <w:r w:rsidRPr="00CF16A5">
        <w:rPr>
          <w:rFonts w:ascii="Times New Roman" w:eastAsia="仿宋_GB2312" w:hAnsi="Times New Roman" w:cs="Times New Roman" w:hint="eastAsia"/>
          <w:sz w:val="32"/>
          <w:szCs w:val="32"/>
        </w:rPr>
        <w:t>）省属高校中，各大学推荐普通本科课程不超过</w:t>
      </w:r>
      <w:r w:rsidRPr="00CF16A5">
        <w:rPr>
          <w:rFonts w:ascii="Times New Roman" w:eastAsia="仿宋_GB2312" w:hAnsi="Times New Roman" w:cs="Times New Roman" w:hint="eastAsia"/>
          <w:sz w:val="32"/>
          <w:szCs w:val="32"/>
        </w:rPr>
        <w:t>2</w:t>
      </w:r>
      <w:r w:rsidRPr="00CF16A5">
        <w:rPr>
          <w:rFonts w:ascii="Times New Roman" w:eastAsia="仿宋_GB2312" w:hAnsi="Times New Roman" w:cs="Times New Roman" w:hint="eastAsia"/>
          <w:sz w:val="32"/>
          <w:szCs w:val="32"/>
        </w:rPr>
        <w:t>门、各学院（</w:t>
      </w:r>
      <w:proofErr w:type="gramStart"/>
      <w:r w:rsidRPr="00CF16A5">
        <w:rPr>
          <w:rFonts w:ascii="Times New Roman" w:eastAsia="仿宋_GB2312" w:hAnsi="Times New Roman" w:cs="Times New Roman" w:hint="eastAsia"/>
          <w:sz w:val="32"/>
          <w:szCs w:val="32"/>
        </w:rPr>
        <w:t>含独立</w:t>
      </w:r>
      <w:proofErr w:type="gramEnd"/>
      <w:r w:rsidRPr="00CF16A5">
        <w:rPr>
          <w:rFonts w:ascii="Times New Roman" w:eastAsia="仿宋_GB2312" w:hAnsi="Times New Roman" w:cs="Times New Roman" w:hint="eastAsia"/>
          <w:sz w:val="32"/>
          <w:szCs w:val="32"/>
        </w:rPr>
        <w:t>学院）推荐普通本科课程不超过</w:t>
      </w:r>
      <w:r w:rsidRPr="00CF16A5">
        <w:rPr>
          <w:rFonts w:ascii="Times New Roman" w:eastAsia="仿宋_GB2312" w:hAnsi="Times New Roman" w:cs="Times New Roman" w:hint="eastAsia"/>
          <w:sz w:val="32"/>
          <w:szCs w:val="32"/>
        </w:rPr>
        <w:t>1</w:t>
      </w:r>
      <w:r w:rsidRPr="00CF16A5">
        <w:rPr>
          <w:rFonts w:ascii="Times New Roman" w:eastAsia="仿宋_GB2312" w:hAnsi="Times New Roman" w:cs="Times New Roman" w:hint="eastAsia"/>
          <w:sz w:val="32"/>
          <w:szCs w:val="32"/>
        </w:rPr>
        <w:t>门；</w:t>
      </w:r>
    </w:p>
    <w:p w:rsidR="005C73C8" w:rsidRPr="00CF16A5" w:rsidRDefault="005C73C8" w:rsidP="005C73C8">
      <w:pPr>
        <w:pStyle w:val="a3"/>
        <w:widowControl w:val="0"/>
        <w:spacing w:before="0" w:beforeAutospacing="0" w:after="0" w:afterAutospacing="0" w:line="600" w:lineRule="exact"/>
        <w:ind w:firstLineChars="200" w:firstLine="640"/>
        <w:jc w:val="both"/>
        <w:rPr>
          <w:rFonts w:ascii="Times New Roman" w:eastAsia="仿宋_GB2312" w:hAnsi="Times New Roman" w:cs="Times New Roman"/>
          <w:sz w:val="32"/>
          <w:szCs w:val="32"/>
        </w:rPr>
      </w:pPr>
      <w:r w:rsidRPr="00CF16A5">
        <w:rPr>
          <w:rFonts w:ascii="Times New Roman" w:eastAsia="仿宋_GB2312" w:hAnsi="Times New Roman" w:cs="Times New Roman" w:hint="eastAsia"/>
          <w:sz w:val="32"/>
          <w:szCs w:val="32"/>
        </w:rPr>
        <w:t>（</w:t>
      </w:r>
      <w:r w:rsidRPr="00CF16A5">
        <w:rPr>
          <w:rFonts w:ascii="Times New Roman" w:eastAsia="仿宋_GB2312" w:hAnsi="Times New Roman" w:cs="Times New Roman"/>
          <w:sz w:val="32"/>
          <w:szCs w:val="32"/>
        </w:rPr>
        <w:t>2</w:t>
      </w:r>
      <w:r w:rsidRPr="00CF16A5">
        <w:rPr>
          <w:rFonts w:ascii="Times New Roman" w:eastAsia="仿宋_GB2312" w:hAnsi="Times New Roman" w:cs="Times New Roman" w:hint="eastAsia"/>
          <w:sz w:val="32"/>
          <w:szCs w:val="32"/>
        </w:rPr>
        <w:t>）各研究生培养高校推荐研究生课程不超过</w:t>
      </w:r>
      <w:r w:rsidRPr="00CF16A5">
        <w:rPr>
          <w:rFonts w:ascii="Times New Roman" w:eastAsia="仿宋_GB2312" w:hAnsi="Times New Roman" w:cs="Times New Roman"/>
          <w:sz w:val="32"/>
          <w:szCs w:val="32"/>
        </w:rPr>
        <w:t>1</w:t>
      </w:r>
      <w:r w:rsidRPr="00CF16A5">
        <w:rPr>
          <w:rFonts w:ascii="Times New Roman" w:eastAsia="仿宋_GB2312" w:hAnsi="Times New Roman" w:cs="Times New Roman" w:hint="eastAsia"/>
          <w:sz w:val="32"/>
          <w:szCs w:val="32"/>
        </w:rPr>
        <w:t>门；</w:t>
      </w:r>
    </w:p>
    <w:p w:rsidR="005C73C8" w:rsidRPr="00CF16A5" w:rsidRDefault="005C73C8" w:rsidP="005C73C8">
      <w:pPr>
        <w:pStyle w:val="a3"/>
        <w:widowControl w:val="0"/>
        <w:spacing w:before="0" w:beforeAutospacing="0" w:after="0" w:afterAutospacing="0" w:line="600" w:lineRule="exact"/>
        <w:ind w:firstLineChars="200" w:firstLine="640"/>
        <w:jc w:val="both"/>
        <w:rPr>
          <w:rFonts w:ascii="Times New Roman" w:eastAsia="仿宋_GB2312" w:hAnsi="Times New Roman" w:cs="Times New Roman"/>
          <w:sz w:val="32"/>
          <w:szCs w:val="32"/>
        </w:rPr>
      </w:pPr>
      <w:r w:rsidRPr="00CF16A5">
        <w:rPr>
          <w:rFonts w:ascii="Times New Roman" w:eastAsia="仿宋_GB2312" w:hAnsi="Times New Roman" w:cs="Times New Roman" w:hint="eastAsia"/>
          <w:sz w:val="32"/>
          <w:szCs w:val="32"/>
        </w:rPr>
        <w:t>（</w:t>
      </w:r>
      <w:r w:rsidRPr="00CF16A5">
        <w:rPr>
          <w:rFonts w:ascii="Times New Roman" w:eastAsia="仿宋_GB2312" w:hAnsi="Times New Roman" w:cs="Times New Roman"/>
          <w:sz w:val="32"/>
          <w:szCs w:val="32"/>
        </w:rPr>
        <w:t>3</w:t>
      </w:r>
      <w:r w:rsidRPr="00CF16A5">
        <w:rPr>
          <w:rFonts w:ascii="Times New Roman" w:eastAsia="仿宋_GB2312" w:hAnsi="Times New Roman" w:cs="Times New Roman" w:hint="eastAsia"/>
          <w:sz w:val="32"/>
          <w:szCs w:val="32"/>
        </w:rPr>
        <w:t>）各省属高校推荐普通高等教育教学研究中心不超过</w:t>
      </w:r>
      <w:r w:rsidRPr="00CF16A5">
        <w:rPr>
          <w:rFonts w:ascii="Times New Roman" w:eastAsia="仿宋_GB2312" w:hAnsi="Times New Roman" w:cs="Times New Roman" w:hint="eastAsia"/>
          <w:sz w:val="32"/>
          <w:szCs w:val="32"/>
        </w:rPr>
        <w:t>1</w:t>
      </w:r>
      <w:r w:rsidRPr="00CF16A5">
        <w:rPr>
          <w:rFonts w:ascii="Times New Roman" w:eastAsia="仿宋_GB2312" w:hAnsi="Times New Roman" w:cs="Times New Roman" w:hint="eastAsia"/>
          <w:sz w:val="32"/>
          <w:szCs w:val="32"/>
        </w:rPr>
        <w:t>个。</w:t>
      </w:r>
    </w:p>
    <w:p w:rsidR="005C73C8" w:rsidRPr="00CF16A5" w:rsidRDefault="005C73C8" w:rsidP="005C73C8">
      <w:pPr>
        <w:pStyle w:val="a3"/>
        <w:widowControl w:val="0"/>
        <w:spacing w:before="0" w:beforeAutospacing="0" w:after="0" w:afterAutospacing="0" w:line="600" w:lineRule="exact"/>
        <w:ind w:firstLineChars="200" w:firstLine="640"/>
        <w:jc w:val="both"/>
        <w:rPr>
          <w:rFonts w:ascii="Times New Roman" w:eastAsia="仿宋_GB2312" w:hAnsi="Times New Roman" w:cs="Times New Roman"/>
          <w:sz w:val="32"/>
          <w:szCs w:val="32"/>
        </w:rPr>
      </w:pPr>
      <w:r w:rsidRPr="00CF16A5">
        <w:rPr>
          <w:rFonts w:ascii="Times New Roman" w:eastAsia="仿宋_GB2312" w:hAnsi="Times New Roman" w:cs="Times New Roman" w:hint="eastAsia"/>
          <w:sz w:val="32"/>
          <w:szCs w:val="32"/>
        </w:rPr>
        <w:lastRenderedPageBreak/>
        <w:t>学校的申报材料经我厅组织专家评审并公示无异议后，由厅有关处室通知入选院校在“高校课程思政建设工作平台”正式填报，按流程报送教育部</w:t>
      </w:r>
      <w:r w:rsidRPr="00CF16A5">
        <w:rPr>
          <w:rFonts w:ascii="Times New Roman" w:eastAsia="仿宋_GB2312" w:hAnsi="Times New Roman" w:cs="Times New Roman"/>
          <w:sz w:val="32"/>
          <w:szCs w:val="32"/>
        </w:rPr>
        <w:t>。</w:t>
      </w:r>
    </w:p>
    <w:p w:rsidR="005C73C8" w:rsidRPr="00CF16A5" w:rsidRDefault="005C73C8" w:rsidP="005C73C8">
      <w:pPr>
        <w:pStyle w:val="a3"/>
        <w:widowControl w:val="0"/>
        <w:spacing w:before="0" w:beforeAutospacing="0" w:after="0" w:afterAutospacing="0" w:line="600" w:lineRule="exact"/>
        <w:ind w:firstLineChars="200" w:firstLine="640"/>
        <w:jc w:val="both"/>
        <w:rPr>
          <w:rFonts w:ascii="Times New Roman" w:eastAsia="仿宋_GB2312" w:hAnsi="Times New Roman" w:cs="Times New Roman"/>
          <w:sz w:val="32"/>
          <w:szCs w:val="32"/>
        </w:rPr>
      </w:pPr>
      <w:r w:rsidRPr="00CF16A5">
        <w:rPr>
          <w:rFonts w:ascii="Times New Roman" w:eastAsia="仿宋_GB2312" w:hAnsi="Times New Roman" w:cs="Times New Roman" w:hint="eastAsia"/>
          <w:sz w:val="32"/>
          <w:szCs w:val="32"/>
        </w:rPr>
        <w:t>2</w:t>
      </w:r>
      <w:r w:rsidRPr="00CF16A5">
        <w:rPr>
          <w:rFonts w:ascii="Times New Roman" w:eastAsia="仿宋_GB2312" w:hAnsi="Times New Roman" w:cs="Times New Roman"/>
          <w:sz w:val="32"/>
          <w:szCs w:val="32"/>
        </w:rPr>
        <w:t>.</w:t>
      </w:r>
      <w:r w:rsidRPr="00CF16A5">
        <w:rPr>
          <w:rFonts w:ascii="Times New Roman" w:eastAsia="仿宋_GB2312" w:hAnsi="Times New Roman" w:cs="Times New Roman" w:hint="eastAsia"/>
          <w:sz w:val="32"/>
          <w:szCs w:val="32"/>
        </w:rPr>
        <w:t>学校以电子邮件和纸质公文两种形式报送有关材料（包括申报表一式五份、汇总表，含</w:t>
      </w:r>
      <w:r w:rsidRPr="00CF16A5">
        <w:rPr>
          <w:rFonts w:ascii="Times New Roman" w:eastAsia="仿宋_GB2312" w:hAnsi="Times New Roman" w:cs="Times New Roman" w:hint="eastAsia"/>
          <w:sz w:val="32"/>
          <w:szCs w:val="32"/>
        </w:rPr>
        <w:t>word</w:t>
      </w:r>
      <w:r w:rsidRPr="00CF16A5">
        <w:rPr>
          <w:rFonts w:ascii="Times New Roman" w:eastAsia="仿宋_GB2312" w:hAnsi="Times New Roman" w:cs="Times New Roman" w:hint="eastAsia"/>
          <w:sz w:val="32"/>
          <w:szCs w:val="32"/>
        </w:rPr>
        <w:t>版和加盖公章扫描件），截止时间为</w:t>
      </w:r>
      <w:r w:rsidRPr="00CF16A5">
        <w:rPr>
          <w:rFonts w:ascii="Times New Roman" w:eastAsia="仿宋_GB2312" w:hAnsi="Times New Roman" w:cs="Times New Roman" w:hint="eastAsia"/>
          <w:sz w:val="32"/>
          <w:szCs w:val="32"/>
        </w:rPr>
        <w:t>2021</w:t>
      </w:r>
      <w:r w:rsidRPr="00CF16A5">
        <w:rPr>
          <w:rFonts w:ascii="Times New Roman" w:eastAsia="仿宋_GB2312" w:hAnsi="Times New Roman" w:cs="Times New Roman" w:hint="eastAsia"/>
          <w:sz w:val="32"/>
          <w:szCs w:val="32"/>
        </w:rPr>
        <w:t>年</w:t>
      </w:r>
      <w:r w:rsidRPr="00CF16A5">
        <w:rPr>
          <w:rFonts w:ascii="Times New Roman" w:eastAsia="仿宋_GB2312" w:hAnsi="Times New Roman" w:cs="Times New Roman" w:hint="eastAsia"/>
          <w:sz w:val="32"/>
          <w:szCs w:val="32"/>
        </w:rPr>
        <w:t>3</w:t>
      </w:r>
      <w:r w:rsidRPr="00CF16A5">
        <w:rPr>
          <w:rFonts w:ascii="Times New Roman" w:eastAsia="仿宋_GB2312" w:hAnsi="Times New Roman" w:cs="Times New Roman" w:hint="eastAsia"/>
          <w:sz w:val="32"/>
          <w:szCs w:val="32"/>
        </w:rPr>
        <w:t>月</w:t>
      </w:r>
      <w:r w:rsidRPr="00CF16A5">
        <w:rPr>
          <w:rFonts w:ascii="Times New Roman" w:eastAsia="仿宋_GB2312" w:hAnsi="Times New Roman" w:cs="Times New Roman" w:hint="eastAsia"/>
          <w:sz w:val="32"/>
          <w:szCs w:val="32"/>
        </w:rPr>
        <w:t>26</w:t>
      </w:r>
      <w:r w:rsidRPr="00CF16A5">
        <w:rPr>
          <w:rFonts w:ascii="Times New Roman" w:eastAsia="仿宋_GB2312" w:hAnsi="Times New Roman" w:cs="Times New Roman" w:hint="eastAsia"/>
          <w:sz w:val="32"/>
          <w:szCs w:val="32"/>
        </w:rPr>
        <w:t>日。</w:t>
      </w:r>
    </w:p>
    <w:p w:rsidR="005C73C8" w:rsidRPr="00CF16A5" w:rsidRDefault="005C73C8" w:rsidP="005C73C8">
      <w:pPr>
        <w:pStyle w:val="a3"/>
        <w:widowControl w:val="0"/>
        <w:spacing w:before="0" w:beforeAutospacing="0" w:after="0" w:afterAutospacing="0" w:line="600" w:lineRule="exact"/>
        <w:ind w:firstLineChars="200" w:firstLine="640"/>
        <w:jc w:val="both"/>
        <w:rPr>
          <w:rFonts w:ascii="Times New Roman" w:eastAsia="仿宋_GB2312" w:hAnsi="Times New Roman" w:cs="Times New Roman"/>
          <w:sz w:val="32"/>
          <w:szCs w:val="32"/>
        </w:rPr>
      </w:pPr>
      <w:r w:rsidRPr="00CF16A5">
        <w:rPr>
          <w:rFonts w:ascii="Times New Roman" w:eastAsia="仿宋_GB2312" w:hAnsi="Times New Roman" w:cs="Times New Roman" w:hint="eastAsia"/>
          <w:sz w:val="32"/>
          <w:szCs w:val="32"/>
        </w:rPr>
        <w:t>普通本科课程和普通高等教育教学研究中心的申报材料电子邮件主题及文件名请使用学校名称，发送地址为</w:t>
      </w:r>
      <w:r w:rsidRPr="00CF16A5">
        <w:rPr>
          <w:rFonts w:ascii="Times New Roman" w:eastAsia="仿宋_GB2312" w:hAnsi="Times New Roman" w:cs="Times New Roman"/>
          <w:sz w:val="32"/>
          <w:szCs w:val="32"/>
        </w:rPr>
        <w:t xml:space="preserve">451499179 </w:t>
      </w:r>
      <w:r w:rsidRPr="00CF16A5">
        <w:rPr>
          <w:rFonts w:ascii="Times New Roman" w:eastAsia="仿宋_GB2312" w:hAnsi="Times New Roman" w:cs="Times New Roman" w:hint="eastAsia"/>
          <w:sz w:val="32"/>
          <w:szCs w:val="32"/>
        </w:rPr>
        <w:t>@qq.</w:t>
      </w:r>
      <w:r w:rsidRPr="00CF16A5">
        <w:rPr>
          <w:rFonts w:ascii="Times New Roman" w:eastAsia="仿宋_GB2312" w:hAnsi="Times New Roman" w:cs="Times New Roman"/>
          <w:sz w:val="32"/>
          <w:szCs w:val="32"/>
        </w:rPr>
        <w:t>com</w:t>
      </w:r>
      <w:r w:rsidRPr="00CF16A5">
        <w:rPr>
          <w:rFonts w:ascii="Times New Roman" w:eastAsia="仿宋_GB2312" w:hAnsi="Times New Roman" w:cs="Times New Roman" w:hint="eastAsia"/>
          <w:sz w:val="32"/>
          <w:szCs w:val="32"/>
        </w:rPr>
        <w:t>，纸质公文</w:t>
      </w:r>
      <w:proofErr w:type="gramStart"/>
      <w:r w:rsidRPr="00CF16A5">
        <w:rPr>
          <w:rFonts w:ascii="Times New Roman" w:eastAsia="仿宋_GB2312" w:hAnsi="Times New Roman" w:cs="Times New Roman" w:hint="eastAsia"/>
          <w:sz w:val="32"/>
          <w:szCs w:val="32"/>
        </w:rPr>
        <w:t>版材料</w:t>
      </w:r>
      <w:proofErr w:type="gramEnd"/>
      <w:r w:rsidRPr="00CF16A5">
        <w:rPr>
          <w:rFonts w:ascii="Times New Roman" w:eastAsia="仿宋_GB2312" w:hAnsi="Times New Roman" w:cs="Times New Roman" w:hint="eastAsia"/>
          <w:sz w:val="32"/>
          <w:szCs w:val="32"/>
        </w:rPr>
        <w:t>邮寄地址为：湖南省长沙市东二环二段</w:t>
      </w:r>
      <w:r w:rsidRPr="00CF16A5">
        <w:rPr>
          <w:rFonts w:ascii="Times New Roman" w:eastAsia="仿宋_GB2312" w:hAnsi="Times New Roman" w:cs="Times New Roman" w:hint="eastAsia"/>
          <w:sz w:val="32"/>
          <w:szCs w:val="32"/>
        </w:rPr>
        <w:t>2</w:t>
      </w:r>
      <w:r w:rsidRPr="00CF16A5">
        <w:rPr>
          <w:rFonts w:ascii="Times New Roman" w:eastAsia="仿宋_GB2312" w:hAnsi="Times New Roman" w:cs="Times New Roman"/>
          <w:sz w:val="32"/>
          <w:szCs w:val="32"/>
        </w:rPr>
        <w:t>38</w:t>
      </w:r>
      <w:r w:rsidRPr="00CF16A5">
        <w:rPr>
          <w:rFonts w:ascii="Times New Roman" w:eastAsia="仿宋_GB2312" w:hAnsi="Times New Roman" w:cs="Times New Roman"/>
          <w:sz w:val="32"/>
          <w:szCs w:val="32"/>
        </w:rPr>
        <w:t>号</w:t>
      </w:r>
      <w:r w:rsidRPr="00CF16A5">
        <w:rPr>
          <w:rFonts w:ascii="Times New Roman" w:eastAsia="仿宋_GB2312" w:hAnsi="Times New Roman" w:cs="Times New Roman" w:hint="eastAsia"/>
          <w:sz w:val="32"/>
          <w:szCs w:val="32"/>
        </w:rPr>
        <w:t>高等教育</w:t>
      </w:r>
      <w:r w:rsidRPr="00CF16A5">
        <w:rPr>
          <w:rFonts w:ascii="Times New Roman" w:eastAsia="仿宋_GB2312" w:hAnsi="Times New Roman" w:cs="Times New Roman"/>
          <w:sz w:val="32"/>
          <w:szCs w:val="32"/>
        </w:rPr>
        <w:t>处</w:t>
      </w:r>
      <w:r w:rsidRPr="00CF16A5">
        <w:rPr>
          <w:rFonts w:ascii="Times New Roman" w:eastAsia="仿宋_GB2312" w:hAnsi="Times New Roman" w:cs="Times New Roman" w:hint="eastAsia"/>
          <w:sz w:val="32"/>
          <w:szCs w:val="32"/>
        </w:rPr>
        <w:t>5</w:t>
      </w:r>
      <w:r w:rsidRPr="00CF16A5">
        <w:rPr>
          <w:rFonts w:ascii="Times New Roman" w:eastAsia="仿宋_GB2312" w:hAnsi="Times New Roman" w:cs="Times New Roman"/>
          <w:sz w:val="32"/>
          <w:szCs w:val="32"/>
        </w:rPr>
        <w:t>03</w:t>
      </w:r>
      <w:r w:rsidRPr="00CF16A5">
        <w:rPr>
          <w:rFonts w:ascii="Times New Roman" w:eastAsia="仿宋_GB2312" w:hAnsi="Times New Roman" w:cs="Times New Roman"/>
          <w:sz w:val="32"/>
          <w:szCs w:val="32"/>
        </w:rPr>
        <w:t>室</w:t>
      </w:r>
      <w:r w:rsidRPr="00CF16A5">
        <w:rPr>
          <w:rFonts w:ascii="Times New Roman" w:eastAsia="仿宋_GB2312" w:hAnsi="Times New Roman" w:cs="Times New Roman" w:hint="eastAsia"/>
          <w:sz w:val="32"/>
          <w:szCs w:val="32"/>
        </w:rPr>
        <w:t>。联系人及电话：高等教育处</w:t>
      </w:r>
      <w:r w:rsidRPr="00CF16A5">
        <w:rPr>
          <w:rFonts w:ascii="Times New Roman" w:eastAsia="仿宋_GB2312" w:hAnsi="Times New Roman" w:cs="Times New Roman" w:hint="eastAsia"/>
          <w:sz w:val="32"/>
          <w:szCs w:val="32"/>
        </w:rPr>
        <w:t xml:space="preserve"> </w:t>
      </w:r>
      <w:r w:rsidRPr="00CF16A5">
        <w:rPr>
          <w:rFonts w:ascii="Times New Roman" w:eastAsia="仿宋_GB2312" w:hAnsi="Times New Roman" w:cs="Times New Roman" w:hint="eastAsia"/>
          <w:sz w:val="32"/>
          <w:szCs w:val="32"/>
        </w:rPr>
        <w:t>周军、肖栋芳，</w:t>
      </w:r>
      <w:r w:rsidRPr="00CF16A5">
        <w:rPr>
          <w:rFonts w:ascii="Times New Roman" w:eastAsia="仿宋_GB2312" w:hAnsi="Times New Roman" w:cs="Times New Roman"/>
          <w:sz w:val="32"/>
          <w:szCs w:val="32"/>
        </w:rPr>
        <w:t>0731</w:t>
      </w:r>
      <w:r>
        <w:rPr>
          <w:rFonts w:ascii="Times New Roman" w:eastAsia="仿宋_GB2312" w:hAnsi="Times New Roman" w:cs="Times New Roman"/>
          <w:sz w:val="32"/>
          <w:szCs w:val="32"/>
        </w:rPr>
        <w:t>－</w:t>
      </w:r>
      <w:r w:rsidRPr="00CF16A5">
        <w:rPr>
          <w:rFonts w:ascii="Times New Roman" w:eastAsia="仿宋_GB2312" w:hAnsi="Times New Roman" w:cs="Times New Roman"/>
          <w:sz w:val="32"/>
          <w:szCs w:val="32"/>
        </w:rPr>
        <w:t>84720851</w:t>
      </w:r>
      <w:r w:rsidRPr="00CF16A5">
        <w:rPr>
          <w:rFonts w:ascii="Times New Roman" w:eastAsia="仿宋_GB2312" w:hAnsi="Times New Roman" w:cs="Times New Roman" w:hint="eastAsia"/>
          <w:sz w:val="32"/>
          <w:szCs w:val="32"/>
        </w:rPr>
        <w:t>。</w:t>
      </w:r>
      <w:r w:rsidRPr="00CF16A5">
        <w:rPr>
          <w:rFonts w:ascii="Times New Roman" w:eastAsia="仿宋_GB2312" w:hAnsi="Times New Roman" w:cs="Times New Roman"/>
          <w:sz w:val="32"/>
          <w:szCs w:val="32"/>
        </w:rPr>
        <w:t xml:space="preserve"> </w:t>
      </w:r>
    </w:p>
    <w:p w:rsidR="005C73C8" w:rsidRPr="00CF16A5" w:rsidRDefault="005C73C8" w:rsidP="005C73C8">
      <w:pPr>
        <w:pStyle w:val="a3"/>
        <w:widowControl w:val="0"/>
        <w:spacing w:before="0" w:beforeAutospacing="0" w:after="0" w:afterAutospacing="0" w:line="600" w:lineRule="exact"/>
        <w:ind w:firstLineChars="200" w:firstLine="640"/>
        <w:jc w:val="both"/>
        <w:rPr>
          <w:rFonts w:ascii="Times New Roman" w:eastAsia="仿宋_GB2312" w:hAnsi="Times New Roman" w:cs="Times New Roman"/>
          <w:sz w:val="32"/>
          <w:szCs w:val="32"/>
        </w:rPr>
      </w:pPr>
      <w:r w:rsidRPr="00CF16A5">
        <w:rPr>
          <w:rFonts w:ascii="Times New Roman" w:eastAsia="仿宋_GB2312" w:hAnsi="Times New Roman" w:cs="Times New Roman" w:hint="eastAsia"/>
          <w:sz w:val="32"/>
          <w:szCs w:val="32"/>
        </w:rPr>
        <w:t>研究生课程的申报材料电子邮件主题及文件名请使用学校名称，发送地址为</w:t>
      </w:r>
      <w:r w:rsidRPr="00CF16A5">
        <w:rPr>
          <w:rFonts w:ascii="Times New Roman" w:eastAsia="仿宋_GB2312" w:hAnsi="Times New Roman" w:cs="Times New Roman" w:hint="eastAsia"/>
          <w:sz w:val="32"/>
          <w:szCs w:val="32"/>
        </w:rPr>
        <w:t>x</w:t>
      </w:r>
      <w:r w:rsidRPr="00CF16A5">
        <w:rPr>
          <w:rFonts w:ascii="Times New Roman" w:eastAsia="仿宋_GB2312" w:hAnsi="Times New Roman" w:cs="Times New Roman"/>
          <w:sz w:val="32"/>
          <w:szCs w:val="32"/>
        </w:rPr>
        <w:t>wb504</w:t>
      </w:r>
      <w:r w:rsidRPr="00CF16A5">
        <w:rPr>
          <w:rFonts w:ascii="Times New Roman" w:eastAsia="仿宋_GB2312" w:hAnsi="Times New Roman" w:cs="Times New Roman" w:hint="eastAsia"/>
          <w:sz w:val="32"/>
          <w:szCs w:val="32"/>
        </w:rPr>
        <w:t>@</w:t>
      </w:r>
      <w:r w:rsidRPr="00CF16A5">
        <w:rPr>
          <w:rFonts w:ascii="Times New Roman" w:eastAsia="仿宋_GB2312" w:hAnsi="Times New Roman" w:cs="Times New Roman"/>
          <w:sz w:val="32"/>
          <w:szCs w:val="32"/>
        </w:rPr>
        <w:t>163</w:t>
      </w:r>
      <w:r w:rsidRPr="00CF16A5">
        <w:rPr>
          <w:rFonts w:ascii="Times New Roman" w:eastAsia="仿宋_GB2312" w:hAnsi="Times New Roman" w:cs="Times New Roman" w:hint="eastAsia"/>
          <w:sz w:val="32"/>
          <w:szCs w:val="32"/>
        </w:rPr>
        <w:t>.</w:t>
      </w:r>
      <w:r w:rsidRPr="00CF16A5">
        <w:rPr>
          <w:rFonts w:ascii="Times New Roman" w:eastAsia="仿宋_GB2312" w:hAnsi="Times New Roman" w:cs="Times New Roman"/>
          <w:sz w:val="32"/>
          <w:szCs w:val="32"/>
        </w:rPr>
        <w:t>com</w:t>
      </w:r>
      <w:r w:rsidRPr="00CF16A5">
        <w:rPr>
          <w:rFonts w:ascii="Times New Roman" w:eastAsia="仿宋_GB2312" w:hAnsi="Times New Roman" w:cs="Times New Roman" w:hint="eastAsia"/>
          <w:sz w:val="32"/>
          <w:szCs w:val="32"/>
        </w:rPr>
        <w:t>，纸质公文</w:t>
      </w:r>
      <w:proofErr w:type="gramStart"/>
      <w:r w:rsidRPr="00CF16A5">
        <w:rPr>
          <w:rFonts w:ascii="Times New Roman" w:eastAsia="仿宋_GB2312" w:hAnsi="Times New Roman" w:cs="Times New Roman" w:hint="eastAsia"/>
          <w:sz w:val="32"/>
          <w:szCs w:val="32"/>
        </w:rPr>
        <w:t>版材料</w:t>
      </w:r>
      <w:proofErr w:type="gramEnd"/>
      <w:r w:rsidRPr="00CF16A5">
        <w:rPr>
          <w:rFonts w:ascii="Times New Roman" w:eastAsia="仿宋_GB2312" w:hAnsi="Times New Roman" w:cs="Times New Roman" w:hint="eastAsia"/>
          <w:sz w:val="32"/>
          <w:szCs w:val="32"/>
        </w:rPr>
        <w:t>邮寄地址为：湖南省长沙市东二环二段</w:t>
      </w:r>
      <w:r w:rsidRPr="00CF16A5">
        <w:rPr>
          <w:rFonts w:ascii="Times New Roman" w:eastAsia="仿宋_GB2312" w:hAnsi="Times New Roman" w:cs="Times New Roman" w:hint="eastAsia"/>
          <w:sz w:val="32"/>
          <w:szCs w:val="32"/>
        </w:rPr>
        <w:t>2</w:t>
      </w:r>
      <w:r w:rsidRPr="00CF16A5">
        <w:rPr>
          <w:rFonts w:ascii="Times New Roman" w:eastAsia="仿宋_GB2312" w:hAnsi="Times New Roman" w:cs="Times New Roman"/>
          <w:sz w:val="32"/>
          <w:szCs w:val="32"/>
        </w:rPr>
        <w:t>38</w:t>
      </w:r>
      <w:r w:rsidRPr="00CF16A5">
        <w:rPr>
          <w:rFonts w:ascii="Times New Roman" w:eastAsia="仿宋_GB2312" w:hAnsi="Times New Roman" w:cs="Times New Roman"/>
          <w:sz w:val="32"/>
          <w:szCs w:val="32"/>
        </w:rPr>
        <w:t>号</w:t>
      </w:r>
      <w:r w:rsidRPr="00CF16A5">
        <w:rPr>
          <w:rFonts w:ascii="Times New Roman" w:eastAsia="仿宋_GB2312" w:hAnsi="Times New Roman" w:cs="Times New Roman" w:hint="eastAsia"/>
          <w:sz w:val="32"/>
          <w:szCs w:val="32"/>
        </w:rPr>
        <w:t>学位管理与研究生教育处</w:t>
      </w:r>
      <w:r w:rsidRPr="00CF16A5">
        <w:rPr>
          <w:rFonts w:ascii="Times New Roman" w:eastAsia="仿宋_GB2312" w:hAnsi="Times New Roman" w:cs="Times New Roman" w:hint="eastAsia"/>
          <w:sz w:val="32"/>
          <w:szCs w:val="32"/>
        </w:rPr>
        <w:t>5</w:t>
      </w:r>
      <w:r w:rsidRPr="00CF16A5">
        <w:rPr>
          <w:rFonts w:ascii="Times New Roman" w:eastAsia="仿宋_GB2312" w:hAnsi="Times New Roman" w:cs="Times New Roman"/>
          <w:sz w:val="32"/>
          <w:szCs w:val="32"/>
        </w:rPr>
        <w:t>06</w:t>
      </w:r>
      <w:r w:rsidRPr="00CF16A5">
        <w:rPr>
          <w:rFonts w:ascii="Times New Roman" w:eastAsia="仿宋_GB2312" w:hAnsi="Times New Roman" w:cs="Times New Roman"/>
          <w:sz w:val="32"/>
          <w:szCs w:val="32"/>
        </w:rPr>
        <w:t>室</w:t>
      </w:r>
      <w:r w:rsidRPr="00CF16A5">
        <w:rPr>
          <w:rFonts w:ascii="Times New Roman" w:eastAsia="仿宋_GB2312" w:hAnsi="Times New Roman" w:cs="Times New Roman" w:hint="eastAsia"/>
          <w:sz w:val="32"/>
          <w:szCs w:val="32"/>
        </w:rPr>
        <w:t>。联系人及电话：学位管理与研究生教育处</w:t>
      </w:r>
      <w:r>
        <w:rPr>
          <w:rFonts w:ascii="Times New Roman" w:eastAsia="仿宋_GB2312" w:hAnsi="Times New Roman" w:cs="Times New Roman" w:hint="eastAsia"/>
          <w:sz w:val="32"/>
          <w:szCs w:val="32"/>
        </w:rPr>
        <w:t xml:space="preserve"> </w:t>
      </w:r>
      <w:r w:rsidRPr="00CF16A5">
        <w:rPr>
          <w:rFonts w:ascii="Times New Roman" w:eastAsia="仿宋_GB2312" w:hAnsi="Times New Roman" w:cs="Times New Roman" w:hint="eastAsia"/>
          <w:sz w:val="32"/>
          <w:szCs w:val="32"/>
        </w:rPr>
        <w:t>唐宏伟，</w:t>
      </w:r>
      <w:r w:rsidRPr="00CF16A5">
        <w:rPr>
          <w:rFonts w:ascii="Times New Roman" w:eastAsia="仿宋_GB2312" w:hAnsi="Times New Roman" w:cs="Times New Roman"/>
          <w:sz w:val="32"/>
          <w:szCs w:val="32"/>
        </w:rPr>
        <w:t>0731</w:t>
      </w:r>
      <w:r>
        <w:rPr>
          <w:rFonts w:ascii="Times New Roman" w:eastAsia="仿宋_GB2312" w:hAnsi="Times New Roman" w:cs="Times New Roman"/>
          <w:sz w:val="32"/>
          <w:szCs w:val="32"/>
        </w:rPr>
        <w:t>－</w:t>
      </w:r>
      <w:r w:rsidRPr="00CF16A5">
        <w:rPr>
          <w:rFonts w:ascii="Times New Roman" w:eastAsia="仿宋_GB2312" w:hAnsi="Times New Roman" w:cs="Times New Roman"/>
          <w:sz w:val="32"/>
          <w:szCs w:val="32"/>
        </w:rPr>
        <w:t>85524190</w:t>
      </w:r>
      <w:r w:rsidRPr="00CF16A5">
        <w:rPr>
          <w:rFonts w:ascii="Times New Roman" w:eastAsia="仿宋_GB2312" w:hAnsi="Times New Roman" w:cs="Times New Roman" w:hint="eastAsia"/>
          <w:sz w:val="32"/>
          <w:szCs w:val="32"/>
        </w:rPr>
        <w:t>。</w:t>
      </w:r>
    </w:p>
    <w:p w:rsidR="005C73C8" w:rsidRPr="007B45E0" w:rsidRDefault="005C73C8" w:rsidP="005C73C8">
      <w:pPr>
        <w:pStyle w:val="a3"/>
        <w:widowControl w:val="0"/>
        <w:spacing w:before="0" w:beforeAutospacing="0" w:after="0" w:afterAutospacing="0" w:line="600" w:lineRule="exact"/>
        <w:ind w:firstLineChars="200" w:firstLine="640"/>
        <w:jc w:val="both"/>
        <w:rPr>
          <w:rFonts w:ascii="楷体" w:eastAsia="楷体" w:hAnsi="楷体" w:cs="Times New Roman"/>
          <w:sz w:val="32"/>
          <w:szCs w:val="32"/>
        </w:rPr>
      </w:pPr>
      <w:r w:rsidRPr="007B45E0">
        <w:rPr>
          <w:rFonts w:ascii="楷体" w:eastAsia="楷体" w:hAnsi="楷体" w:cs="Times New Roman" w:hint="eastAsia"/>
          <w:sz w:val="32"/>
          <w:szCs w:val="32"/>
        </w:rPr>
        <w:t>（三）继续教育项目</w:t>
      </w:r>
    </w:p>
    <w:p w:rsidR="005C73C8" w:rsidRPr="00CF16A5" w:rsidRDefault="005C73C8" w:rsidP="005C73C8">
      <w:pPr>
        <w:pStyle w:val="a3"/>
        <w:widowControl w:val="0"/>
        <w:spacing w:before="0" w:beforeAutospacing="0" w:after="0" w:afterAutospacing="0" w:line="600" w:lineRule="exact"/>
        <w:ind w:firstLineChars="200" w:firstLine="640"/>
        <w:jc w:val="both"/>
        <w:rPr>
          <w:rFonts w:ascii="Times New Roman" w:eastAsia="仿宋_GB2312" w:hAnsi="Times New Roman" w:cs="Times New Roman"/>
          <w:sz w:val="32"/>
          <w:szCs w:val="32"/>
        </w:rPr>
      </w:pPr>
      <w:r w:rsidRPr="00CF16A5">
        <w:rPr>
          <w:rFonts w:ascii="Times New Roman" w:eastAsia="仿宋_GB2312" w:hAnsi="Times New Roman" w:cs="Times New Roman" w:hint="eastAsia"/>
          <w:sz w:val="32"/>
          <w:szCs w:val="32"/>
        </w:rPr>
        <w:t>1.</w:t>
      </w:r>
      <w:r w:rsidRPr="00CF16A5">
        <w:rPr>
          <w:rFonts w:ascii="Times New Roman" w:eastAsia="仿宋_GB2312" w:hAnsi="Times New Roman" w:cs="Times New Roman" w:hint="eastAsia"/>
          <w:sz w:val="32"/>
          <w:szCs w:val="32"/>
        </w:rPr>
        <w:t>举办了继续教育的本科院校向我厅高等教育处申报，高职高专院校、独立设置成人高校向我厅职业教育与成人教育处申报。各校推荐课程、教学研究中心不超过</w:t>
      </w:r>
      <w:r w:rsidRPr="00CF16A5">
        <w:rPr>
          <w:rFonts w:ascii="Times New Roman" w:eastAsia="仿宋_GB2312" w:hAnsi="Times New Roman" w:cs="Times New Roman" w:hint="eastAsia"/>
          <w:sz w:val="32"/>
          <w:szCs w:val="32"/>
        </w:rPr>
        <w:t>1</w:t>
      </w:r>
      <w:r w:rsidRPr="00CF16A5">
        <w:rPr>
          <w:rFonts w:ascii="Times New Roman" w:eastAsia="仿宋_GB2312" w:hAnsi="Times New Roman" w:cs="Times New Roman" w:hint="eastAsia"/>
          <w:sz w:val="32"/>
          <w:szCs w:val="32"/>
        </w:rPr>
        <w:t>门（</w:t>
      </w:r>
      <w:proofErr w:type="gramStart"/>
      <w:r w:rsidRPr="00CF16A5">
        <w:rPr>
          <w:rFonts w:ascii="Times New Roman" w:eastAsia="仿宋_GB2312" w:hAnsi="Times New Roman" w:cs="Times New Roman" w:hint="eastAsia"/>
          <w:sz w:val="32"/>
          <w:szCs w:val="32"/>
        </w:rPr>
        <w:t>个</w:t>
      </w:r>
      <w:proofErr w:type="gramEnd"/>
      <w:r w:rsidRPr="00CF16A5">
        <w:rPr>
          <w:rFonts w:ascii="Times New Roman" w:eastAsia="仿宋_GB2312" w:hAnsi="Times New Roman" w:cs="Times New Roman" w:hint="eastAsia"/>
          <w:sz w:val="32"/>
          <w:szCs w:val="32"/>
        </w:rPr>
        <w:t>）。我厅将组织专家对各校申报项目进行评审，其中从本科高校推荐课程中评出</w:t>
      </w:r>
      <w:r w:rsidRPr="00CF16A5">
        <w:rPr>
          <w:rFonts w:ascii="Times New Roman" w:eastAsia="仿宋_GB2312" w:hAnsi="Times New Roman" w:cs="Times New Roman" w:hint="eastAsia"/>
          <w:sz w:val="32"/>
          <w:szCs w:val="32"/>
        </w:rPr>
        <w:t>3</w:t>
      </w:r>
      <w:r w:rsidRPr="00CF16A5">
        <w:rPr>
          <w:rFonts w:ascii="Times New Roman" w:eastAsia="仿宋_GB2312" w:hAnsi="Times New Roman" w:cs="Times New Roman" w:hint="eastAsia"/>
          <w:sz w:val="32"/>
          <w:szCs w:val="32"/>
        </w:rPr>
        <w:t>门，从高职高专院校和独立设置成人高校推荐课程中</w:t>
      </w:r>
      <w:r w:rsidRPr="00CF16A5">
        <w:rPr>
          <w:rFonts w:ascii="Times New Roman" w:eastAsia="仿宋_GB2312" w:hAnsi="Times New Roman" w:cs="Times New Roman" w:hint="eastAsia"/>
          <w:sz w:val="32"/>
          <w:szCs w:val="32"/>
        </w:rPr>
        <w:lastRenderedPageBreak/>
        <w:t>评出</w:t>
      </w:r>
      <w:r w:rsidRPr="00CF16A5">
        <w:rPr>
          <w:rFonts w:ascii="Times New Roman" w:eastAsia="仿宋_GB2312" w:hAnsi="Times New Roman" w:cs="Times New Roman" w:hint="eastAsia"/>
          <w:sz w:val="32"/>
          <w:szCs w:val="32"/>
        </w:rPr>
        <w:t>2</w:t>
      </w:r>
      <w:r w:rsidRPr="00CF16A5">
        <w:rPr>
          <w:rFonts w:ascii="Times New Roman" w:eastAsia="仿宋_GB2312" w:hAnsi="Times New Roman" w:cs="Times New Roman" w:hint="eastAsia"/>
          <w:sz w:val="32"/>
          <w:szCs w:val="32"/>
        </w:rPr>
        <w:t>门，公示无异议后统一汇总报送教育部。</w:t>
      </w:r>
    </w:p>
    <w:p w:rsidR="005C73C8" w:rsidRPr="00CF16A5" w:rsidRDefault="005C73C8" w:rsidP="005C73C8">
      <w:pPr>
        <w:pStyle w:val="a3"/>
        <w:widowControl w:val="0"/>
        <w:spacing w:before="0" w:beforeAutospacing="0" w:after="0" w:afterAutospacing="0" w:line="600" w:lineRule="exact"/>
        <w:ind w:firstLineChars="200" w:firstLine="640"/>
        <w:jc w:val="both"/>
        <w:rPr>
          <w:rFonts w:ascii="Times New Roman" w:eastAsia="仿宋_GB2312" w:hAnsi="Times New Roman" w:cs="Times New Roman"/>
          <w:sz w:val="32"/>
          <w:szCs w:val="32"/>
        </w:rPr>
      </w:pPr>
      <w:r w:rsidRPr="00CF16A5">
        <w:rPr>
          <w:rFonts w:ascii="Times New Roman" w:eastAsia="仿宋_GB2312" w:hAnsi="Times New Roman" w:cs="Times New Roman" w:hint="eastAsia"/>
          <w:sz w:val="32"/>
          <w:szCs w:val="32"/>
        </w:rPr>
        <w:t>2.</w:t>
      </w:r>
      <w:r w:rsidRPr="00CF16A5">
        <w:rPr>
          <w:rFonts w:ascii="Times New Roman" w:eastAsia="仿宋_GB2312" w:hAnsi="Times New Roman" w:cs="Times New Roman" w:hint="eastAsia"/>
          <w:sz w:val="32"/>
          <w:szCs w:val="32"/>
        </w:rPr>
        <w:t>学校以电子邮件和纸质公文两种形式报送有关材料（包括申报表一式五份、汇总表，含</w:t>
      </w:r>
      <w:r w:rsidRPr="00CF16A5">
        <w:rPr>
          <w:rFonts w:ascii="Times New Roman" w:eastAsia="仿宋_GB2312" w:hAnsi="Times New Roman" w:cs="Times New Roman" w:hint="eastAsia"/>
          <w:sz w:val="32"/>
          <w:szCs w:val="32"/>
        </w:rPr>
        <w:t>word</w:t>
      </w:r>
      <w:r w:rsidRPr="00CF16A5">
        <w:rPr>
          <w:rFonts w:ascii="Times New Roman" w:eastAsia="仿宋_GB2312" w:hAnsi="Times New Roman" w:cs="Times New Roman" w:hint="eastAsia"/>
          <w:sz w:val="32"/>
          <w:szCs w:val="32"/>
        </w:rPr>
        <w:t>版和加盖公章扫描件），截止时间为</w:t>
      </w:r>
      <w:r w:rsidRPr="00CF16A5">
        <w:rPr>
          <w:rFonts w:ascii="Times New Roman" w:eastAsia="仿宋_GB2312" w:hAnsi="Times New Roman" w:cs="Times New Roman" w:hint="eastAsia"/>
          <w:sz w:val="32"/>
          <w:szCs w:val="32"/>
        </w:rPr>
        <w:t>2021</w:t>
      </w:r>
      <w:r w:rsidRPr="00CF16A5">
        <w:rPr>
          <w:rFonts w:ascii="Times New Roman" w:eastAsia="仿宋_GB2312" w:hAnsi="Times New Roman" w:cs="Times New Roman" w:hint="eastAsia"/>
          <w:sz w:val="32"/>
          <w:szCs w:val="32"/>
        </w:rPr>
        <w:t>年</w:t>
      </w:r>
      <w:r w:rsidRPr="00CF16A5">
        <w:rPr>
          <w:rFonts w:ascii="Times New Roman" w:eastAsia="仿宋_GB2312" w:hAnsi="Times New Roman" w:cs="Times New Roman" w:hint="eastAsia"/>
          <w:sz w:val="32"/>
          <w:szCs w:val="32"/>
        </w:rPr>
        <w:t>3</w:t>
      </w:r>
      <w:r w:rsidRPr="00CF16A5">
        <w:rPr>
          <w:rFonts w:ascii="Times New Roman" w:eastAsia="仿宋_GB2312" w:hAnsi="Times New Roman" w:cs="Times New Roman" w:hint="eastAsia"/>
          <w:sz w:val="32"/>
          <w:szCs w:val="32"/>
        </w:rPr>
        <w:t>月</w:t>
      </w:r>
      <w:r w:rsidRPr="00CF16A5">
        <w:rPr>
          <w:rFonts w:ascii="Times New Roman" w:eastAsia="仿宋_GB2312" w:hAnsi="Times New Roman" w:cs="Times New Roman" w:hint="eastAsia"/>
          <w:sz w:val="32"/>
          <w:szCs w:val="32"/>
        </w:rPr>
        <w:t>26</w:t>
      </w:r>
      <w:r w:rsidRPr="00CF16A5">
        <w:rPr>
          <w:rFonts w:ascii="Times New Roman" w:eastAsia="仿宋_GB2312" w:hAnsi="Times New Roman" w:cs="Times New Roman" w:hint="eastAsia"/>
          <w:sz w:val="32"/>
          <w:szCs w:val="32"/>
        </w:rPr>
        <w:t>日。其中，电子邮件主题及文件名请使用学校名称。可在申报表后附有关佐证材料目录，具体内容可提供网站链接，并确保能够正常打开。</w:t>
      </w:r>
    </w:p>
    <w:p w:rsidR="005C73C8" w:rsidRPr="00CF16A5" w:rsidRDefault="005C73C8" w:rsidP="005C73C8">
      <w:pPr>
        <w:pStyle w:val="a3"/>
        <w:widowControl w:val="0"/>
        <w:spacing w:before="0" w:beforeAutospacing="0" w:after="0" w:afterAutospacing="0" w:line="600" w:lineRule="exact"/>
        <w:ind w:firstLineChars="200" w:firstLine="640"/>
        <w:jc w:val="both"/>
        <w:rPr>
          <w:rFonts w:ascii="Times New Roman" w:eastAsia="仿宋_GB2312" w:hAnsi="Times New Roman" w:cs="Times New Roman"/>
          <w:sz w:val="32"/>
          <w:szCs w:val="32"/>
        </w:rPr>
      </w:pPr>
      <w:r w:rsidRPr="00CF16A5">
        <w:rPr>
          <w:rFonts w:ascii="Times New Roman" w:eastAsia="仿宋_GB2312" w:hAnsi="Times New Roman" w:cs="Times New Roman" w:hint="eastAsia"/>
          <w:sz w:val="32"/>
          <w:szCs w:val="32"/>
        </w:rPr>
        <w:t>本科院校电子邮件发送至：</w:t>
      </w:r>
      <w:r w:rsidRPr="00CF16A5">
        <w:rPr>
          <w:rFonts w:ascii="Times New Roman" w:eastAsia="仿宋_GB2312" w:hAnsi="Times New Roman" w:cs="Times New Roman"/>
          <w:sz w:val="32"/>
          <w:szCs w:val="32"/>
        </w:rPr>
        <w:t>hnsgjc2020@126.com</w:t>
      </w:r>
      <w:r w:rsidRPr="00CF16A5">
        <w:rPr>
          <w:rFonts w:ascii="Times New Roman" w:eastAsia="仿宋_GB2312" w:hAnsi="Times New Roman" w:cs="Times New Roman" w:hint="eastAsia"/>
          <w:sz w:val="32"/>
          <w:szCs w:val="32"/>
        </w:rPr>
        <w:t>，纸质公文</w:t>
      </w:r>
      <w:proofErr w:type="gramStart"/>
      <w:r w:rsidRPr="00CF16A5">
        <w:rPr>
          <w:rFonts w:ascii="Times New Roman" w:eastAsia="仿宋_GB2312" w:hAnsi="Times New Roman" w:cs="Times New Roman" w:hint="eastAsia"/>
          <w:sz w:val="32"/>
          <w:szCs w:val="32"/>
        </w:rPr>
        <w:t>版材料</w:t>
      </w:r>
      <w:proofErr w:type="gramEnd"/>
      <w:r w:rsidRPr="00CF16A5">
        <w:rPr>
          <w:rFonts w:ascii="Times New Roman" w:eastAsia="仿宋_GB2312" w:hAnsi="Times New Roman" w:cs="Times New Roman" w:hint="eastAsia"/>
          <w:sz w:val="32"/>
          <w:szCs w:val="32"/>
        </w:rPr>
        <w:t>邮寄地址为：湖南省长沙市东二环二段</w:t>
      </w:r>
      <w:r w:rsidRPr="00CF16A5">
        <w:rPr>
          <w:rFonts w:ascii="Times New Roman" w:eastAsia="仿宋_GB2312" w:hAnsi="Times New Roman" w:cs="Times New Roman"/>
          <w:sz w:val="32"/>
          <w:szCs w:val="32"/>
        </w:rPr>
        <w:t>238</w:t>
      </w:r>
      <w:r w:rsidRPr="00CF16A5">
        <w:rPr>
          <w:rFonts w:ascii="Times New Roman" w:eastAsia="仿宋_GB2312" w:hAnsi="Times New Roman" w:cs="Times New Roman" w:hint="eastAsia"/>
          <w:sz w:val="32"/>
          <w:szCs w:val="32"/>
        </w:rPr>
        <w:t>号高等教育处</w:t>
      </w:r>
      <w:r w:rsidRPr="00CF16A5">
        <w:rPr>
          <w:rFonts w:ascii="Times New Roman" w:eastAsia="仿宋_GB2312" w:hAnsi="Times New Roman" w:cs="Times New Roman"/>
          <w:sz w:val="32"/>
          <w:szCs w:val="32"/>
        </w:rPr>
        <w:t>507</w:t>
      </w:r>
      <w:r w:rsidRPr="00CF16A5">
        <w:rPr>
          <w:rFonts w:ascii="Times New Roman" w:eastAsia="仿宋_GB2312" w:hAnsi="Times New Roman" w:cs="Times New Roman" w:hint="eastAsia"/>
          <w:sz w:val="32"/>
          <w:szCs w:val="32"/>
        </w:rPr>
        <w:t>室，联系人及电话：高等教育处</w:t>
      </w:r>
      <w:r>
        <w:rPr>
          <w:rFonts w:ascii="Times New Roman" w:eastAsia="仿宋_GB2312" w:hAnsi="Times New Roman" w:cs="Times New Roman" w:hint="eastAsia"/>
          <w:sz w:val="32"/>
          <w:szCs w:val="32"/>
        </w:rPr>
        <w:t xml:space="preserve"> </w:t>
      </w:r>
      <w:r w:rsidRPr="00CF16A5">
        <w:rPr>
          <w:rFonts w:ascii="Times New Roman" w:eastAsia="仿宋_GB2312" w:hAnsi="Times New Roman" w:cs="Times New Roman" w:hint="eastAsia"/>
          <w:sz w:val="32"/>
          <w:szCs w:val="32"/>
        </w:rPr>
        <w:t>王荣、张金斌，</w:t>
      </w:r>
      <w:r w:rsidRPr="00CF16A5">
        <w:rPr>
          <w:rFonts w:ascii="Times New Roman" w:eastAsia="仿宋_GB2312" w:hAnsi="Times New Roman" w:cs="Times New Roman"/>
          <w:sz w:val="32"/>
          <w:szCs w:val="32"/>
        </w:rPr>
        <w:t>0731</w:t>
      </w:r>
      <w:r>
        <w:rPr>
          <w:rFonts w:ascii="Times New Roman" w:eastAsia="仿宋_GB2312" w:hAnsi="Times New Roman" w:cs="Times New Roman"/>
          <w:sz w:val="32"/>
          <w:szCs w:val="32"/>
        </w:rPr>
        <w:t>－</w:t>
      </w:r>
      <w:r w:rsidRPr="00CF16A5">
        <w:rPr>
          <w:rFonts w:ascii="Times New Roman" w:eastAsia="仿宋_GB2312" w:hAnsi="Times New Roman" w:cs="Times New Roman"/>
          <w:sz w:val="32"/>
          <w:szCs w:val="32"/>
        </w:rPr>
        <w:t>84720854</w:t>
      </w:r>
      <w:r w:rsidRPr="00CF16A5">
        <w:rPr>
          <w:rFonts w:ascii="Times New Roman" w:eastAsia="仿宋_GB2312" w:hAnsi="Times New Roman" w:cs="Times New Roman" w:hint="eastAsia"/>
          <w:sz w:val="32"/>
          <w:szCs w:val="32"/>
        </w:rPr>
        <w:t>。</w:t>
      </w:r>
      <w:r w:rsidRPr="00CF16A5">
        <w:rPr>
          <w:rFonts w:ascii="Times New Roman" w:eastAsia="仿宋_GB2312" w:hAnsi="Times New Roman" w:cs="Times New Roman"/>
          <w:sz w:val="32"/>
          <w:szCs w:val="32"/>
        </w:rPr>
        <w:t xml:space="preserve"> </w:t>
      </w:r>
    </w:p>
    <w:p w:rsidR="005C73C8" w:rsidRPr="00CF16A5" w:rsidRDefault="005C73C8" w:rsidP="005C73C8">
      <w:pPr>
        <w:pStyle w:val="a3"/>
        <w:widowControl w:val="0"/>
        <w:spacing w:before="0" w:beforeAutospacing="0" w:after="0" w:afterAutospacing="0" w:line="600" w:lineRule="exact"/>
        <w:ind w:firstLineChars="200" w:firstLine="640"/>
        <w:jc w:val="both"/>
        <w:rPr>
          <w:rFonts w:ascii="Times New Roman" w:eastAsia="仿宋_GB2312" w:hAnsi="Times New Roman" w:cs="Times New Roman"/>
          <w:sz w:val="32"/>
          <w:szCs w:val="32"/>
        </w:rPr>
      </w:pPr>
      <w:r w:rsidRPr="00CF16A5">
        <w:rPr>
          <w:rFonts w:ascii="Times New Roman" w:eastAsia="仿宋_GB2312" w:hAnsi="Times New Roman" w:cs="Times New Roman" w:hint="eastAsia"/>
          <w:sz w:val="32"/>
          <w:szCs w:val="32"/>
        </w:rPr>
        <w:t>高职高专院校、独立设置成人高校电子邮件发送至</w:t>
      </w:r>
      <w:r w:rsidRPr="00CF16A5">
        <w:rPr>
          <w:rFonts w:ascii="Times New Roman" w:eastAsia="仿宋_GB2312" w:hAnsi="Times New Roman" w:cs="Times New Roman"/>
          <w:sz w:val="32"/>
          <w:szCs w:val="32"/>
        </w:rPr>
        <w:t>zcc906@163.com</w:t>
      </w:r>
      <w:r w:rsidRPr="00CF16A5">
        <w:rPr>
          <w:rFonts w:ascii="Times New Roman" w:eastAsia="仿宋_GB2312" w:hAnsi="Times New Roman" w:cs="Times New Roman" w:hint="eastAsia"/>
          <w:sz w:val="32"/>
          <w:szCs w:val="32"/>
        </w:rPr>
        <w:t>。纸质公文</w:t>
      </w:r>
      <w:proofErr w:type="gramStart"/>
      <w:r w:rsidRPr="00CF16A5">
        <w:rPr>
          <w:rFonts w:ascii="Times New Roman" w:eastAsia="仿宋_GB2312" w:hAnsi="Times New Roman" w:cs="Times New Roman" w:hint="eastAsia"/>
          <w:sz w:val="32"/>
          <w:szCs w:val="32"/>
        </w:rPr>
        <w:t>版材料</w:t>
      </w:r>
      <w:proofErr w:type="gramEnd"/>
      <w:r w:rsidRPr="00CF16A5">
        <w:rPr>
          <w:rFonts w:ascii="Times New Roman" w:eastAsia="仿宋_GB2312" w:hAnsi="Times New Roman" w:cs="Times New Roman" w:hint="eastAsia"/>
          <w:sz w:val="32"/>
          <w:szCs w:val="32"/>
        </w:rPr>
        <w:t>邮寄地址为：湖南省长沙市东二环二段</w:t>
      </w:r>
      <w:r w:rsidRPr="00CF16A5">
        <w:rPr>
          <w:rFonts w:ascii="Times New Roman" w:eastAsia="仿宋_GB2312" w:hAnsi="Times New Roman" w:cs="Times New Roman"/>
          <w:sz w:val="32"/>
          <w:szCs w:val="32"/>
        </w:rPr>
        <w:t>238</w:t>
      </w:r>
      <w:r w:rsidRPr="00CF16A5">
        <w:rPr>
          <w:rFonts w:ascii="Times New Roman" w:eastAsia="仿宋_GB2312" w:hAnsi="Times New Roman" w:cs="Times New Roman" w:hint="eastAsia"/>
          <w:sz w:val="32"/>
          <w:szCs w:val="32"/>
        </w:rPr>
        <w:t>号职业教育与成人教育处</w:t>
      </w:r>
      <w:r w:rsidRPr="00CF16A5">
        <w:rPr>
          <w:rFonts w:ascii="Times New Roman" w:eastAsia="仿宋_GB2312" w:hAnsi="Times New Roman" w:cs="Times New Roman"/>
          <w:sz w:val="32"/>
          <w:szCs w:val="32"/>
        </w:rPr>
        <w:t>908</w:t>
      </w:r>
      <w:r w:rsidRPr="00CF16A5">
        <w:rPr>
          <w:rFonts w:ascii="Times New Roman" w:eastAsia="仿宋_GB2312" w:hAnsi="Times New Roman" w:cs="Times New Roman" w:hint="eastAsia"/>
          <w:sz w:val="32"/>
          <w:szCs w:val="32"/>
        </w:rPr>
        <w:t>室。联系人及电话：刘彦奇，</w:t>
      </w:r>
      <w:r w:rsidRPr="00CF16A5">
        <w:rPr>
          <w:rFonts w:ascii="Times New Roman" w:eastAsia="仿宋_GB2312" w:hAnsi="Times New Roman" w:cs="Times New Roman" w:hint="eastAsia"/>
          <w:sz w:val="32"/>
          <w:szCs w:val="32"/>
        </w:rPr>
        <w:t>0731</w:t>
      </w:r>
      <w:r>
        <w:rPr>
          <w:rFonts w:ascii="Times New Roman" w:eastAsia="仿宋_GB2312" w:hAnsi="Times New Roman" w:cs="Times New Roman" w:hint="eastAsia"/>
          <w:sz w:val="32"/>
          <w:szCs w:val="32"/>
        </w:rPr>
        <w:t>－</w:t>
      </w:r>
      <w:r w:rsidRPr="00CF16A5">
        <w:rPr>
          <w:rFonts w:ascii="Times New Roman" w:eastAsia="仿宋_GB2312" w:hAnsi="Times New Roman" w:cs="Times New Roman" w:hint="eastAsia"/>
          <w:sz w:val="32"/>
          <w:szCs w:val="32"/>
        </w:rPr>
        <w:t>84714937</w:t>
      </w:r>
      <w:r w:rsidRPr="00CF16A5">
        <w:rPr>
          <w:rFonts w:ascii="Times New Roman" w:eastAsia="仿宋_GB2312" w:hAnsi="Times New Roman" w:cs="Times New Roman" w:hint="eastAsia"/>
          <w:sz w:val="32"/>
          <w:szCs w:val="32"/>
        </w:rPr>
        <w:t>。</w:t>
      </w:r>
    </w:p>
    <w:p w:rsidR="005C73C8" w:rsidRPr="00CF16A5" w:rsidRDefault="005C73C8" w:rsidP="005C73C8">
      <w:pPr>
        <w:pStyle w:val="a3"/>
        <w:widowControl w:val="0"/>
        <w:spacing w:before="0" w:beforeAutospacing="0" w:after="0" w:afterAutospacing="0" w:line="600" w:lineRule="exact"/>
        <w:ind w:firstLineChars="200" w:firstLine="640"/>
        <w:jc w:val="both"/>
        <w:rPr>
          <w:rFonts w:ascii="Times New Roman" w:eastAsia="仿宋_GB2312" w:hAnsi="Times New Roman" w:cs="Times New Roman"/>
          <w:sz w:val="32"/>
          <w:szCs w:val="32"/>
        </w:rPr>
      </w:pPr>
    </w:p>
    <w:p w:rsidR="005C73C8" w:rsidRPr="00CF16A5" w:rsidRDefault="005C73C8" w:rsidP="005C73C8">
      <w:pPr>
        <w:spacing w:line="600" w:lineRule="exact"/>
        <w:ind w:leftChars="304" w:left="1713" w:hangingChars="336" w:hanging="1075"/>
        <w:rPr>
          <w:rFonts w:eastAsia="仿宋_GB2312"/>
          <w:kern w:val="0"/>
          <w:sz w:val="32"/>
          <w:szCs w:val="32"/>
        </w:rPr>
      </w:pPr>
      <w:r w:rsidRPr="00CF16A5">
        <w:rPr>
          <w:rFonts w:eastAsia="仿宋_GB2312"/>
          <w:kern w:val="0"/>
          <w:sz w:val="32"/>
          <w:szCs w:val="32"/>
        </w:rPr>
        <w:t>附件：</w:t>
      </w:r>
      <w:r w:rsidRPr="00CF16A5">
        <w:rPr>
          <w:rFonts w:eastAsia="仿宋_GB2312"/>
          <w:sz w:val="32"/>
          <w:szCs w:val="32"/>
        </w:rPr>
        <w:t>教育部办公厅</w:t>
      </w:r>
      <w:r w:rsidRPr="00CF16A5">
        <w:rPr>
          <w:rFonts w:eastAsia="仿宋_GB2312" w:hint="eastAsia"/>
          <w:sz w:val="32"/>
          <w:szCs w:val="32"/>
        </w:rPr>
        <w:t>关于开展</w:t>
      </w:r>
      <w:proofErr w:type="gramStart"/>
      <w:r w:rsidRPr="00CF16A5">
        <w:rPr>
          <w:rFonts w:eastAsia="仿宋_GB2312" w:hint="eastAsia"/>
          <w:sz w:val="32"/>
          <w:szCs w:val="32"/>
        </w:rPr>
        <w:t>课程思政示范</w:t>
      </w:r>
      <w:proofErr w:type="gramEnd"/>
      <w:r w:rsidRPr="00CF16A5">
        <w:rPr>
          <w:rFonts w:eastAsia="仿宋_GB2312" w:hint="eastAsia"/>
          <w:sz w:val="32"/>
          <w:szCs w:val="32"/>
        </w:rPr>
        <w:t>项目建设工作的通知</w:t>
      </w:r>
    </w:p>
    <w:p w:rsidR="005C73C8" w:rsidRDefault="005C73C8" w:rsidP="00676567">
      <w:pPr>
        <w:spacing w:line="600" w:lineRule="exact"/>
        <w:ind w:leftChars="304" w:left="1556" w:hangingChars="287" w:hanging="918"/>
        <w:rPr>
          <w:rFonts w:eastAsia="仿宋_GB2312" w:hint="eastAsia"/>
          <w:kern w:val="0"/>
          <w:sz w:val="32"/>
          <w:szCs w:val="32"/>
        </w:rPr>
      </w:pPr>
    </w:p>
    <w:p w:rsidR="001361D5" w:rsidRPr="00CF16A5" w:rsidRDefault="001361D5" w:rsidP="001361D5">
      <w:pPr>
        <w:spacing w:line="600" w:lineRule="exact"/>
        <w:ind w:leftChars="304" w:left="1556" w:hangingChars="287" w:hanging="918"/>
        <w:rPr>
          <w:rFonts w:eastAsia="仿宋_GB2312"/>
          <w:kern w:val="0"/>
          <w:sz w:val="32"/>
          <w:szCs w:val="32"/>
        </w:rPr>
      </w:pPr>
    </w:p>
    <w:p w:rsidR="005C73C8" w:rsidRPr="00CF16A5" w:rsidRDefault="005C73C8" w:rsidP="001361D5">
      <w:pPr>
        <w:autoSpaceDE w:val="0"/>
        <w:autoSpaceDN w:val="0"/>
        <w:adjustRightInd w:val="0"/>
        <w:spacing w:line="600" w:lineRule="exact"/>
        <w:ind w:rightChars="768" w:right="1613" w:firstLineChars="1624" w:firstLine="5197"/>
        <w:rPr>
          <w:rFonts w:eastAsia="仿宋_GB2312"/>
          <w:kern w:val="0"/>
          <w:sz w:val="32"/>
          <w:szCs w:val="32"/>
        </w:rPr>
      </w:pPr>
      <w:r w:rsidRPr="00CF16A5">
        <w:rPr>
          <w:rFonts w:eastAsia="仿宋_GB2312"/>
          <w:kern w:val="0"/>
          <w:sz w:val="32"/>
          <w:szCs w:val="32"/>
        </w:rPr>
        <w:t>湖南省教育厅</w:t>
      </w:r>
    </w:p>
    <w:p w:rsidR="005C73C8" w:rsidRPr="00CF16A5" w:rsidRDefault="005C73C8" w:rsidP="001361D5">
      <w:pPr>
        <w:tabs>
          <w:tab w:val="left" w:pos="7513"/>
          <w:tab w:val="left" w:pos="8080"/>
        </w:tabs>
        <w:spacing w:line="600" w:lineRule="exact"/>
        <w:ind w:firstLineChars="1550" w:firstLine="4960"/>
      </w:pPr>
      <w:r w:rsidRPr="00CF16A5">
        <w:rPr>
          <w:rFonts w:eastAsia="仿宋_GB2312" w:hint="eastAsia"/>
          <w:kern w:val="0"/>
          <w:sz w:val="32"/>
          <w:szCs w:val="32"/>
        </w:rPr>
        <w:t>202</w:t>
      </w:r>
      <w:r w:rsidRPr="00CF16A5">
        <w:rPr>
          <w:rFonts w:eastAsia="仿宋_GB2312"/>
          <w:kern w:val="0"/>
          <w:sz w:val="32"/>
          <w:szCs w:val="32"/>
        </w:rPr>
        <w:t>1</w:t>
      </w:r>
      <w:r w:rsidRPr="00CF16A5">
        <w:rPr>
          <w:rFonts w:eastAsia="仿宋_GB2312"/>
          <w:kern w:val="0"/>
          <w:sz w:val="32"/>
          <w:szCs w:val="32"/>
        </w:rPr>
        <w:t>年</w:t>
      </w:r>
      <w:r w:rsidRPr="00CF16A5">
        <w:rPr>
          <w:rFonts w:eastAsia="仿宋_GB2312"/>
          <w:kern w:val="0"/>
          <w:sz w:val="32"/>
          <w:szCs w:val="32"/>
        </w:rPr>
        <w:t>3</w:t>
      </w:r>
      <w:r w:rsidRPr="00CF16A5">
        <w:rPr>
          <w:rFonts w:eastAsia="仿宋_GB2312"/>
          <w:kern w:val="0"/>
          <w:sz w:val="32"/>
          <w:szCs w:val="32"/>
        </w:rPr>
        <w:t>月</w:t>
      </w:r>
      <w:r>
        <w:rPr>
          <w:rFonts w:eastAsia="仿宋_GB2312" w:hint="eastAsia"/>
          <w:kern w:val="0"/>
          <w:sz w:val="32"/>
          <w:szCs w:val="32"/>
        </w:rPr>
        <w:t>22</w:t>
      </w:r>
      <w:r w:rsidRPr="00CF16A5">
        <w:rPr>
          <w:rFonts w:eastAsia="仿宋_GB2312"/>
          <w:kern w:val="0"/>
          <w:sz w:val="32"/>
          <w:szCs w:val="32"/>
        </w:rPr>
        <w:t>日</w:t>
      </w:r>
    </w:p>
    <w:p w:rsidR="005C73C8" w:rsidRDefault="005C73C8" w:rsidP="005C73C8">
      <w:pPr>
        <w:widowControl/>
        <w:spacing w:line="600" w:lineRule="exact"/>
        <w:rPr>
          <w:rFonts w:hint="eastAsia"/>
        </w:rPr>
      </w:pPr>
    </w:p>
    <w:p w:rsidR="001361D5" w:rsidRDefault="001361D5" w:rsidP="005C73C8">
      <w:pPr>
        <w:widowControl/>
        <w:spacing w:line="600" w:lineRule="exact"/>
        <w:rPr>
          <w:rFonts w:hint="eastAsia"/>
        </w:rPr>
      </w:pPr>
    </w:p>
    <w:p w:rsidR="001361D5" w:rsidRDefault="001361D5" w:rsidP="001361D5">
      <w:pPr>
        <w:widowControl/>
        <w:rPr>
          <w:rFonts w:hint="eastAsia"/>
        </w:rPr>
      </w:pPr>
      <w:bookmarkStart w:id="0" w:name="_GoBack"/>
      <w:r>
        <w:rPr>
          <w:rFonts w:hint="eastAsia"/>
          <w:noProof/>
        </w:rPr>
        <w:lastRenderedPageBreak/>
        <w:drawing>
          <wp:inline distT="0" distB="0" distL="0" distR="0">
            <wp:extent cx="5579745" cy="7891780"/>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654e21032118570_0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79745" cy="7891780"/>
                    </a:xfrm>
                    <a:prstGeom prst="rect">
                      <a:avLst/>
                    </a:prstGeom>
                  </pic:spPr>
                </pic:pic>
              </a:graphicData>
            </a:graphic>
          </wp:inline>
        </w:drawing>
      </w:r>
      <w:bookmarkEnd w:id="0"/>
      <w:r>
        <w:rPr>
          <w:rFonts w:hint="eastAsia"/>
          <w:noProof/>
        </w:rPr>
        <w:lastRenderedPageBreak/>
        <w:drawing>
          <wp:inline distT="0" distB="0" distL="0" distR="0">
            <wp:extent cx="5579745" cy="789178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654e21032118570_00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79745" cy="7891780"/>
                    </a:xfrm>
                    <a:prstGeom prst="rect">
                      <a:avLst/>
                    </a:prstGeom>
                  </pic:spPr>
                </pic:pic>
              </a:graphicData>
            </a:graphic>
          </wp:inline>
        </w:drawing>
      </w:r>
      <w:r>
        <w:rPr>
          <w:rFonts w:hint="eastAsia"/>
          <w:noProof/>
        </w:rPr>
        <w:lastRenderedPageBreak/>
        <w:drawing>
          <wp:inline distT="0" distB="0" distL="0" distR="0">
            <wp:extent cx="5579745" cy="7891780"/>
            <wp:effectExtent l="0" t="0" r="190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654e21032118570_00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79745" cy="7891780"/>
                    </a:xfrm>
                    <a:prstGeom prst="rect">
                      <a:avLst/>
                    </a:prstGeom>
                  </pic:spPr>
                </pic:pic>
              </a:graphicData>
            </a:graphic>
          </wp:inline>
        </w:drawing>
      </w:r>
      <w:r>
        <w:rPr>
          <w:rFonts w:hint="eastAsia"/>
          <w:noProof/>
        </w:rPr>
        <w:lastRenderedPageBreak/>
        <w:drawing>
          <wp:inline distT="0" distB="0" distL="0" distR="0">
            <wp:extent cx="5579745" cy="7891780"/>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654e21032118570_00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79745" cy="7891780"/>
                    </a:xfrm>
                    <a:prstGeom prst="rect">
                      <a:avLst/>
                    </a:prstGeom>
                  </pic:spPr>
                </pic:pic>
              </a:graphicData>
            </a:graphic>
          </wp:inline>
        </w:drawing>
      </w:r>
      <w:r>
        <w:rPr>
          <w:rFonts w:hint="eastAsia"/>
          <w:noProof/>
        </w:rPr>
        <w:lastRenderedPageBreak/>
        <w:drawing>
          <wp:inline distT="0" distB="0" distL="0" distR="0">
            <wp:extent cx="5579745" cy="7891780"/>
            <wp:effectExtent l="0" t="0" r="190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654e21032118570_00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9745" cy="7891780"/>
                    </a:xfrm>
                    <a:prstGeom prst="rect">
                      <a:avLst/>
                    </a:prstGeom>
                  </pic:spPr>
                </pic:pic>
              </a:graphicData>
            </a:graphic>
          </wp:inline>
        </w:drawing>
      </w:r>
      <w:r>
        <w:rPr>
          <w:rFonts w:hint="eastAsia"/>
          <w:noProof/>
        </w:rPr>
        <w:lastRenderedPageBreak/>
        <w:drawing>
          <wp:inline distT="0" distB="0" distL="0" distR="0">
            <wp:extent cx="5579745" cy="7891780"/>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654e21032118570_00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79745" cy="7891780"/>
                    </a:xfrm>
                    <a:prstGeom prst="rect">
                      <a:avLst/>
                    </a:prstGeom>
                  </pic:spPr>
                </pic:pic>
              </a:graphicData>
            </a:graphic>
          </wp:inline>
        </w:drawing>
      </w:r>
      <w:r>
        <w:rPr>
          <w:rFonts w:hint="eastAsia"/>
          <w:noProof/>
        </w:rPr>
        <w:lastRenderedPageBreak/>
        <w:drawing>
          <wp:inline distT="0" distB="0" distL="0" distR="0">
            <wp:extent cx="5579745" cy="7891780"/>
            <wp:effectExtent l="0" t="0" r="190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654e21032118570_00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79745" cy="7891780"/>
                    </a:xfrm>
                    <a:prstGeom prst="rect">
                      <a:avLst/>
                    </a:prstGeom>
                  </pic:spPr>
                </pic:pic>
              </a:graphicData>
            </a:graphic>
          </wp:inline>
        </w:drawing>
      </w:r>
      <w:r>
        <w:rPr>
          <w:rFonts w:hint="eastAsia"/>
          <w:noProof/>
        </w:rPr>
        <w:lastRenderedPageBreak/>
        <w:drawing>
          <wp:inline distT="0" distB="0" distL="0" distR="0">
            <wp:extent cx="5579745" cy="7891780"/>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654e21032118570_000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79745" cy="7891780"/>
                    </a:xfrm>
                    <a:prstGeom prst="rect">
                      <a:avLst/>
                    </a:prstGeom>
                  </pic:spPr>
                </pic:pic>
              </a:graphicData>
            </a:graphic>
          </wp:inline>
        </w:drawing>
      </w:r>
      <w:r>
        <w:rPr>
          <w:rFonts w:hint="eastAsia"/>
          <w:noProof/>
        </w:rPr>
        <w:lastRenderedPageBreak/>
        <w:drawing>
          <wp:inline distT="0" distB="0" distL="0" distR="0">
            <wp:extent cx="5579745" cy="7891780"/>
            <wp:effectExtent l="0" t="0" r="190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654e21032118570_000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79745" cy="7891780"/>
                    </a:xfrm>
                    <a:prstGeom prst="rect">
                      <a:avLst/>
                    </a:prstGeom>
                  </pic:spPr>
                </pic:pic>
              </a:graphicData>
            </a:graphic>
          </wp:inline>
        </w:drawing>
      </w:r>
      <w:r>
        <w:rPr>
          <w:rFonts w:hint="eastAsia"/>
          <w:noProof/>
        </w:rPr>
        <w:lastRenderedPageBreak/>
        <w:drawing>
          <wp:inline distT="0" distB="0" distL="0" distR="0">
            <wp:extent cx="5579745" cy="7891780"/>
            <wp:effectExtent l="0" t="0" r="190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654e21032118570_00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79745" cy="7891780"/>
                    </a:xfrm>
                    <a:prstGeom prst="rect">
                      <a:avLst/>
                    </a:prstGeom>
                  </pic:spPr>
                </pic:pic>
              </a:graphicData>
            </a:graphic>
          </wp:inline>
        </w:drawing>
      </w:r>
      <w:r>
        <w:rPr>
          <w:rFonts w:hint="eastAsia"/>
          <w:noProof/>
        </w:rPr>
        <w:lastRenderedPageBreak/>
        <w:drawing>
          <wp:inline distT="0" distB="0" distL="0" distR="0">
            <wp:extent cx="5579745" cy="7891780"/>
            <wp:effectExtent l="0" t="0" r="190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654e21032118570_00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79745" cy="7891780"/>
                    </a:xfrm>
                    <a:prstGeom prst="rect">
                      <a:avLst/>
                    </a:prstGeom>
                  </pic:spPr>
                </pic:pic>
              </a:graphicData>
            </a:graphic>
          </wp:inline>
        </w:drawing>
      </w:r>
      <w:r>
        <w:rPr>
          <w:rFonts w:hint="eastAsia"/>
          <w:noProof/>
        </w:rPr>
        <w:lastRenderedPageBreak/>
        <w:drawing>
          <wp:inline distT="0" distB="0" distL="0" distR="0">
            <wp:extent cx="5579745" cy="7891780"/>
            <wp:effectExtent l="0" t="0" r="190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654e21032118570_001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79745" cy="7891780"/>
                    </a:xfrm>
                    <a:prstGeom prst="rect">
                      <a:avLst/>
                    </a:prstGeom>
                  </pic:spPr>
                </pic:pic>
              </a:graphicData>
            </a:graphic>
          </wp:inline>
        </w:drawing>
      </w:r>
      <w:r>
        <w:rPr>
          <w:rFonts w:hint="eastAsia"/>
          <w:noProof/>
        </w:rPr>
        <w:lastRenderedPageBreak/>
        <w:drawing>
          <wp:inline distT="0" distB="0" distL="0" distR="0">
            <wp:extent cx="5579745" cy="7891780"/>
            <wp:effectExtent l="0" t="0" r="190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654e21032118570_00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79745" cy="7891780"/>
                    </a:xfrm>
                    <a:prstGeom prst="rect">
                      <a:avLst/>
                    </a:prstGeom>
                  </pic:spPr>
                </pic:pic>
              </a:graphicData>
            </a:graphic>
          </wp:inline>
        </w:drawing>
      </w:r>
      <w:r>
        <w:rPr>
          <w:rFonts w:hint="eastAsia"/>
          <w:noProof/>
        </w:rPr>
        <w:lastRenderedPageBreak/>
        <w:drawing>
          <wp:inline distT="0" distB="0" distL="0" distR="0">
            <wp:extent cx="5579745" cy="7891780"/>
            <wp:effectExtent l="0" t="0" r="190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654e21032118570_00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79745" cy="7891780"/>
                    </a:xfrm>
                    <a:prstGeom prst="rect">
                      <a:avLst/>
                    </a:prstGeom>
                  </pic:spPr>
                </pic:pic>
              </a:graphicData>
            </a:graphic>
          </wp:inline>
        </w:drawing>
      </w:r>
      <w:r>
        <w:rPr>
          <w:rFonts w:hint="eastAsia"/>
          <w:noProof/>
        </w:rPr>
        <w:lastRenderedPageBreak/>
        <w:drawing>
          <wp:inline distT="0" distB="0" distL="0" distR="0">
            <wp:extent cx="5579745" cy="7891780"/>
            <wp:effectExtent l="0" t="0" r="190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654e21032118570_001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79745" cy="7891780"/>
                    </a:xfrm>
                    <a:prstGeom prst="rect">
                      <a:avLst/>
                    </a:prstGeom>
                  </pic:spPr>
                </pic:pic>
              </a:graphicData>
            </a:graphic>
          </wp:inline>
        </w:drawing>
      </w:r>
      <w:r>
        <w:rPr>
          <w:rFonts w:hint="eastAsia"/>
          <w:noProof/>
        </w:rPr>
        <w:lastRenderedPageBreak/>
        <w:drawing>
          <wp:inline distT="0" distB="0" distL="0" distR="0">
            <wp:extent cx="5579745" cy="7891780"/>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654e21032118570_001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79745" cy="7891780"/>
                    </a:xfrm>
                    <a:prstGeom prst="rect">
                      <a:avLst/>
                    </a:prstGeom>
                  </pic:spPr>
                </pic:pic>
              </a:graphicData>
            </a:graphic>
          </wp:inline>
        </w:drawing>
      </w:r>
      <w:r>
        <w:rPr>
          <w:rFonts w:hint="eastAsia"/>
          <w:noProof/>
        </w:rPr>
        <w:lastRenderedPageBreak/>
        <w:drawing>
          <wp:inline distT="0" distB="0" distL="0" distR="0">
            <wp:extent cx="5579745" cy="7891780"/>
            <wp:effectExtent l="0" t="0" r="190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654e21032118570_001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79745" cy="7891780"/>
                    </a:xfrm>
                    <a:prstGeom prst="rect">
                      <a:avLst/>
                    </a:prstGeom>
                  </pic:spPr>
                </pic:pic>
              </a:graphicData>
            </a:graphic>
          </wp:inline>
        </w:drawing>
      </w:r>
      <w:r>
        <w:rPr>
          <w:rFonts w:hint="eastAsia"/>
          <w:noProof/>
        </w:rPr>
        <w:lastRenderedPageBreak/>
        <w:drawing>
          <wp:inline distT="0" distB="0" distL="0" distR="0">
            <wp:extent cx="5579745" cy="7891780"/>
            <wp:effectExtent l="0" t="0" r="190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654e21032118570_001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79745" cy="7891780"/>
                    </a:xfrm>
                    <a:prstGeom prst="rect">
                      <a:avLst/>
                    </a:prstGeom>
                  </pic:spPr>
                </pic:pic>
              </a:graphicData>
            </a:graphic>
          </wp:inline>
        </w:drawing>
      </w:r>
      <w:r>
        <w:rPr>
          <w:rFonts w:hint="eastAsia"/>
          <w:noProof/>
        </w:rPr>
        <w:lastRenderedPageBreak/>
        <w:drawing>
          <wp:inline distT="0" distB="0" distL="0" distR="0">
            <wp:extent cx="5579745" cy="7891780"/>
            <wp:effectExtent l="0" t="0" r="190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654e21032118570_001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79745" cy="7891780"/>
                    </a:xfrm>
                    <a:prstGeom prst="rect">
                      <a:avLst/>
                    </a:prstGeom>
                  </pic:spPr>
                </pic:pic>
              </a:graphicData>
            </a:graphic>
          </wp:inline>
        </w:drawing>
      </w:r>
      <w:r>
        <w:rPr>
          <w:rFonts w:hint="eastAsia"/>
          <w:noProof/>
        </w:rPr>
        <w:lastRenderedPageBreak/>
        <w:drawing>
          <wp:inline distT="0" distB="0" distL="0" distR="0">
            <wp:extent cx="5579745" cy="7891780"/>
            <wp:effectExtent l="0" t="0" r="190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654e21032118570_002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79745" cy="7891780"/>
                    </a:xfrm>
                    <a:prstGeom prst="rect">
                      <a:avLst/>
                    </a:prstGeom>
                  </pic:spPr>
                </pic:pic>
              </a:graphicData>
            </a:graphic>
          </wp:inline>
        </w:drawing>
      </w:r>
      <w:r>
        <w:rPr>
          <w:rFonts w:hint="eastAsia"/>
          <w:noProof/>
        </w:rPr>
        <w:lastRenderedPageBreak/>
        <w:drawing>
          <wp:inline distT="0" distB="0" distL="0" distR="0">
            <wp:extent cx="5579745" cy="7891780"/>
            <wp:effectExtent l="0" t="0" r="190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654e21032118570_002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79745" cy="7891780"/>
                    </a:xfrm>
                    <a:prstGeom prst="rect">
                      <a:avLst/>
                    </a:prstGeom>
                  </pic:spPr>
                </pic:pic>
              </a:graphicData>
            </a:graphic>
          </wp:inline>
        </w:drawing>
      </w:r>
      <w:r>
        <w:rPr>
          <w:rFonts w:hint="eastAsia"/>
          <w:noProof/>
        </w:rPr>
        <w:lastRenderedPageBreak/>
        <w:drawing>
          <wp:inline distT="0" distB="0" distL="0" distR="0">
            <wp:extent cx="5579745" cy="7891780"/>
            <wp:effectExtent l="0" t="0" r="190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654e21032118570_002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79745" cy="7891780"/>
                    </a:xfrm>
                    <a:prstGeom prst="rect">
                      <a:avLst/>
                    </a:prstGeom>
                  </pic:spPr>
                </pic:pic>
              </a:graphicData>
            </a:graphic>
          </wp:inline>
        </w:drawing>
      </w:r>
      <w:r>
        <w:rPr>
          <w:rFonts w:hint="eastAsia"/>
          <w:noProof/>
        </w:rPr>
        <w:lastRenderedPageBreak/>
        <w:drawing>
          <wp:inline distT="0" distB="0" distL="0" distR="0">
            <wp:extent cx="5579745" cy="7891780"/>
            <wp:effectExtent l="0" t="0" r="190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654e21032118570_002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79745" cy="7891780"/>
                    </a:xfrm>
                    <a:prstGeom prst="rect">
                      <a:avLst/>
                    </a:prstGeom>
                  </pic:spPr>
                </pic:pic>
              </a:graphicData>
            </a:graphic>
          </wp:inline>
        </w:drawing>
      </w:r>
      <w:r>
        <w:rPr>
          <w:rFonts w:hint="eastAsia"/>
          <w:noProof/>
        </w:rPr>
        <w:lastRenderedPageBreak/>
        <w:drawing>
          <wp:inline distT="0" distB="0" distL="0" distR="0">
            <wp:extent cx="5579745" cy="7891780"/>
            <wp:effectExtent l="0" t="0" r="190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654e21032118570_002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79745" cy="7891780"/>
                    </a:xfrm>
                    <a:prstGeom prst="rect">
                      <a:avLst/>
                    </a:prstGeom>
                  </pic:spPr>
                </pic:pic>
              </a:graphicData>
            </a:graphic>
          </wp:inline>
        </w:drawing>
      </w:r>
      <w:r>
        <w:rPr>
          <w:rFonts w:hint="eastAsia"/>
          <w:noProof/>
        </w:rPr>
        <w:lastRenderedPageBreak/>
        <w:drawing>
          <wp:inline distT="0" distB="0" distL="0" distR="0">
            <wp:extent cx="5579745" cy="7891780"/>
            <wp:effectExtent l="0" t="0" r="190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654e21032118570_002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79745" cy="7891780"/>
                    </a:xfrm>
                    <a:prstGeom prst="rect">
                      <a:avLst/>
                    </a:prstGeom>
                  </pic:spPr>
                </pic:pic>
              </a:graphicData>
            </a:graphic>
          </wp:inline>
        </w:drawing>
      </w:r>
    </w:p>
    <w:sectPr w:rsidR="001361D5" w:rsidSect="001361D5">
      <w:footerReference w:type="even" r:id="rId32"/>
      <w:footerReference w:type="default" r:id="rId33"/>
      <w:pgSz w:w="11906" w:h="16838" w:code="9"/>
      <w:pgMar w:top="1418" w:right="1418" w:bottom="1418" w:left="1701" w:header="851" w:footer="964" w:gutter="0"/>
      <w:cols w:space="425"/>
      <w:titlePg/>
      <w:docGrid w:type="lines" w:linePitch="579" w:charSpace="-204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0C28" w:rsidRDefault="00210C28" w:rsidP="001361D5">
      <w:r>
        <w:separator/>
      </w:r>
    </w:p>
  </w:endnote>
  <w:endnote w:type="continuationSeparator" w:id="0">
    <w:p w:rsidR="00210C28" w:rsidRDefault="00210C28" w:rsidP="00136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4197566"/>
      <w:docPartObj>
        <w:docPartGallery w:val="Page Numbers (Bottom of Page)"/>
        <w:docPartUnique/>
      </w:docPartObj>
    </w:sdtPr>
    <w:sdtEndPr>
      <w:rPr>
        <w:rFonts w:asciiTheme="minorEastAsia" w:eastAsiaTheme="minorEastAsia" w:hAnsiTheme="minorEastAsia" w:hint="eastAsia"/>
        <w:sz w:val="28"/>
        <w:szCs w:val="28"/>
      </w:rPr>
    </w:sdtEndPr>
    <w:sdtContent>
      <w:p w:rsidR="00FE3AFF" w:rsidRPr="001361D5" w:rsidRDefault="00210C28">
        <w:pPr>
          <w:pStyle w:val="a4"/>
          <w:rPr>
            <w:rFonts w:asciiTheme="minorEastAsia" w:eastAsiaTheme="minorEastAsia" w:hAnsiTheme="minorEastAsia"/>
            <w:sz w:val="28"/>
            <w:szCs w:val="28"/>
          </w:rPr>
        </w:pPr>
        <w:r w:rsidRPr="001361D5">
          <w:rPr>
            <w:rFonts w:asciiTheme="minorEastAsia" w:eastAsiaTheme="minorEastAsia" w:hAnsiTheme="minorEastAsia" w:hint="eastAsia"/>
            <w:sz w:val="28"/>
            <w:szCs w:val="28"/>
          </w:rPr>
          <w:t>－</w:t>
        </w:r>
        <w:r w:rsidR="001361D5">
          <w:rPr>
            <w:rFonts w:asciiTheme="minorEastAsia" w:eastAsiaTheme="minorEastAsia" w:hAnsiTheme="minorEastAsia" w:hint="eastAsia"/>
            <w:sz w:val="28"/>
            <w:szCs w:val="28"/>
          </w:rPr>
          <w:t xml:space="preserve"> </w:t>
        </w:r>
        <w:r w:rsidRPr="001361D5">
          <w:rPr>
            <w:rFonts w:asciiTheme="minorEastAsia" w:eastAsiaTheme="minorEastAsia" w:hAnsiTheme="minorEastAsia" w:hint="eastAsia"/>
            <w:sz w:val="28"/>
            <w:szCs w:val="28"/>
          </w:rPr>
          <w:fldChar w:fldCharType="begin"/>
        </w:r>
        <w:r w:rsidRPr="001361D5">
          <w:rPr>
            <w:rFonts w:asciiTheme="minorEastAsia" w:eastAsiaTheme="minorEastAsia" w:hAnsiTheme="minorEastAsia" w:hint="eastAsia"/>
            <w:sz w:val="28"/>
            <w:szCs w:val="28"/>
          </w:rPr>
          <w:instrText>PAGE   \* MERGEFORMAT</w:instrText>
        </w:r>
        <w:r w:rsidRPr="001361D5">
          <w:rPr>
            <w:rFonts w:asciiTheme="minorEastAsia" w:eastAsiaTheme="minorEastAsia" w:hAnsiTheme="minorEastAsia" w:hint="eastAsia"/>
            <w:sz w:val="28"/>
            <w:szCs w:val="28"/>
          </w:rPr>
          <w:fldChar w:fldCharType="separate"/>
        </w:r>
        <w:r w:rsidR="00676567" w:rsidRPr="00676567">
          <w:rPr>
            <w:rFonts w:asciiTheme="minorEastAsia" w:eastAsiaTheme="minorEastAsia" w:hAnsiTheme="minorEastAsia"/>
            <w:noProof/>
            <w:sz w:val="28"/>
            <w:szCs w:val="28"/>
            <w:lang w:val="zh-CN"/>
          </w:rPr>
          <w:t>4</w:t>
        </w:r>
        <w:r w:rsidRPr="001361D5">
          <w:rPr>
            <w:rFonts w:asciiTheme="minorEastAsia" w:eastAsiaTheme="minorEastAsia" w:hAnsiTheme="minorEastAsia" w:hint="eastAsia"/>
            <w:sz w:val="28"/>
            <w:szCs w:val="28"/>
          </w:rPr>
          <w:fldChar w:fldCharType="end"/>
        </w:r>
        <w:r w:rsidR="001361D5">
          <w:rPr>
            <w:rFonts w:asciiTheme="minorEastAsia" w:eastAsiaTheme="minorEastAsia" w:hAnsiTheme="minorEastAsia" w:hint="eastAsia"/>
            <w:sz w:val="28"/>
            <w:szCs w:val="28"/>
          </w:rPr>
          <w:t xml:space="preserve"> </w:t>
        </w:r>
        <w:r w:rsidRPr="001361D5">
          <w:rPr>
            <w:rFonts w:asciiTheme="minorEastAsia" w:eastAsiaTheme="minorEastAsia" w:hAnsiTheme="minorEastAsia" w:hint="eastAsia"/>
            <w:sz w:val="28"/>
            <w:szCs w:val="28"/>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2072206"/>
      <w:docPartObj>
        <w:docPartGallery w:val="Page Numbers (Bottom of Page)"/>
        <w:docPartUnique/>
      </w:docPartObj>
    </w:sdtPr>
    <w:sdtEndPr>
      <w:rPr>
        <w:rFonts w:asciiTheme="minorEastAsia" w:eastAsiaTheme="minorEastAsia" w:hAnsiTheme="minorEastAsia"/>
        <w:sz w:val="28"/>
        <w:szCs w:val="28"/>
      </w:rPr>
    </w:sdtEndPr>
    <w:sdtContent>
      <w:p w:rsidR="001361D5" w:rsidRPr="001361D5" w:rsidRDefault="001361D5" w:rsidP="001361D5">
        <w:pPr>
          <w:pStyle w:val="a4"/>
          <w:jc w:val="right"/>
          <w:rPr>
            <w:rFonts w:asciiTheme="minorEastAsia" w:eastAsiaTheme="minorEastAsia" w:hAnsiTheme="minorEastAsia"/>
            <w:sz w:val="28"/>
            <w:szCs w:val="28"/>
          </w:rPr>
        </w:pPr>
        <w:r w:rsidRPr="001361D5">
          <w:rPr>
            <w:rFonts w:asciiTheme="minorEastAsia" w:eastAsiaTheme="minorEastAsia" w:hAnsiTheme="minorEastAsia" w:hint="eastAsia"/>
            <w:sz w:val="28"/>
            <w:szCs w:val="28"/>
          </w:rPr>
          <w:t xml:space="preserve">－ </w:t>
        </w:r>
        <w:r w:rsidRPr="001361D5">
          <w:rPr>
            <w:rFonts w:asciiTheme="minorEastAsia" w:eastAsiaTheme="minorEastAsia" w:hAnsiTheme="minorEastAsia"/>
            <w:sz w:val="28"/>
            <w:szCs w:val="28"/>
          </w:rPr>
          <w:fldChar w:fldCharType="begin"/>
        </w:r>
        <w:r w:rsidRPr="001361D5">
          <w:rPr>
            <w:rFonts w:asciiTheme="minorEastAsia" w:eastAsiaTheme="minorEastAsia" w:hAnsiTheme="minorEastAsia"/>
            <w:sz w:val="28"/>
            <w:szCs w:val="28"/>
          </w:rPr>
          <w:instrText>PAGE   \* MERGEFORMAT</w:instrText>
        </w:r>
        <w:r w:rsidRPr="001361D5">
          <w:rPr>
            <w:rFonts w:asciiTheme="minorEastAsia" w:eastAsiaTheme="minorEastAsia" w:hAnsiTheme="minorEastAsia"/>
            <w:sz w:val="28"/>
            <w:szCs w:val="28"/>
          </w:rPr>
          <w:fldChar w:fldCharType="separate"/>
        </w:r>
        <w:r w:rsidR="00676567" w:rsidRPr="00676567">
          <w:rPr>
            <w:rFonts w:asciiTheme="minorEastAsia" w:eastAsiaTheme="minorEastAsia" w:hAnsiTheme="minorEastAsia"/>
            <w:noProof/>
            <w:sz w:val="28"/>
            <w:szCs w:val="28"/>
            <w:lang w:val="zh-CN"/>
          </w:rPr>
          <w:t>5</w:t>
        </w:r>
        <w:r w:rsidRPr="001361D5">
          <w:rPr>
            <w:rFonts w:asciiTheme="minorEastAsia" w:eastAsiaTheme="minorEastAsia" w:hAnsiTheme="minorEastAsia"/>
            <w:sz w:val="28"/>
            <w:szCs w:val="28"/>
          </w:rPr>
          <w:fldChar w:fldCharType="end"/>
        </w:r>
        <w:r w:rsidRPr="001361D5">
          <w:rPr>
            <w:rFonts w:asciiTheme="minorEastAsia" w:eastAsiaTheme="minorEastAsia" w:hAnsiTheme="minorEastAsia" w:hint="eastAsia"/>
            <w:sz w:val="28"/>
            <w:szCs w:val="28"/>
          </w:rPr>
          <w:t xml:space="preserve"> －</w:t>
        </w:r>
      </w:p>
    </w:sdtContent>
  </w:sdt>
  <w:p w:rsidR="00FE3AFF" w:rsidRPr="00FE3AFF" w:rsidRDefault="00210C28" w:rsidP="00FE3AFF">
    <w:pPr>
      <w:pStyle w:val="a4"/>
      <w:jc w:val="right"/>
      <w:rPr>
        <w:rFonts w:ascii="仿宋_GB2312" w:eastAsia="仿宋_GB2312"/>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0C28" w:rsidRDefault="00210C28" w:rsidP="001361D5">
      <w:r>
        <w:separator/>
      </w:r>
    </w:p>
  </w:footnote>
  <w:footnote w:type="continuationSeparator" w:id="0">
    <w:p w:rsidR="00210C28" w:rsidRDefault="00210C28" w:rsidP="001361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revisionView w:inkAnnotations="0"/>
  <w:defaultTabStop w:val="420"/>
  <w:evenAndOddHeaders/>
  <w:drawingGridHorizontalSpacing w:val="100"/>
  <w:drawingGridVerticalSpacing w:val="579"/>
  <w:displayHorizont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3C8"/>
    <w:rsid w:val="000A10AE"/>
    <w:rsid w:val="0012192C"/>
    <w:rsid w:val="001361D5"/>
    <w:rsid w:val="00210C28"/>
    <w:rsid w:val="002332CF"/>
    <w:rsid w:val="002F5560"/>
    <w:rsid w:val="003268C7"/>
    <w:rsid w:val="00344CA3"/>
    <w:rsid w:val="0039407D"/>
    <w:rsid w:val="0039541A"/>
    <w:rsid w:val="003A1F17"/>
    <w:rsid w:val="004131BA"/>
    <w:rsid w:val="00431BFA"/>
    <w:rsid w:val="004D0D1E"/>
    <w:rsid w:val="004F39AB"/>
    <w:rsid w:val="0054644C"/>
    <w:rsid w:val="005C73C8"/>
    <w:rsid w:val="005E61F8"/>
    <w:rsid w:val="0062057B"/>
    <w:rsid w:val="00676567"/>
    <w:rsid w:val="00735207"/>
    <w:rsid w:val="0076348A"/>
    <w:rsid w:val="007767CF"/>
    <w:rsid w:val="00820D3E"/>
    <w:rsid w:val="008557E7"/>
    <w:rsid w:val="008F5C21"/>
    <w:rsid w:val="00973751"/>
    <w:rsid w:val="00A11290"/>
    <w:rsid w:val="00A8154D"/>
    <w:rsid w:val="00AE31EB"/>
    <w:rsid w:val="00B523F8"/>
    <w:rsid w:val="00BB7290"/>
    <w:rsid w:val="00BC13CC"/>
    <w:rsid w:val="00BD10AE"/>
    <w:rsid w:val="00BD3038"/>
    <w:rsid w:val="00C7407B"/>
    <w:rsid w:val="00CA1E8F"/>
    <w:rsid w:val="00CD56DB"/>
    <w:rsid w:val="00D25628"/>
    <w:rsid w:val="00D33997"/>
    <w:rsid w:val="00D37DC5"/>
    <w:rsid w:val="00DE3C01"/>
    <w:rsid w:val="00E90481"/>
    <w:rsid w:val="00EA58C5"/>
    <w:rsid w:val="00F44E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73C8"/>
    <w:pPr>
      <w:widowControl w:val="0"/>
      <w:jc w:val="both"/>
    </w:pPr>
    <w:rPr>
      <w:rFonts w:ascii="Times New Roman" w:eastAsia="宋体" w:hAnsi="Times New Roman" w:cs="Times New Roman"/>
      <w:szCs w:val="24"/>
    </w:rPr>
  </w:style>
  <w:style w:type="paragraph" w:styleId="1">
    <w:name w:val="heading 1"/>
    <w:basedOn w:val="a"/>
    <w:link w:val="1Char"/>
    <w:uiPriority w:val="9"/>
    <w:qFormat/>
    <w:rsid w:val="005C73C8"/>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5C73C8"/>
    <w:rPr>
      <w:rFonts w:ascii="宋体" w:eastAsia="宋体" w:hAnsi="宋体" w:cs="宋体"/>
      <w:b/>
      <w:bCs/>
      <w:kern w:val="36"/>
      <w:sz w:val="48"/>
      <w:szCs w:val="48"/>
    </w:rPr>
  </w:style>
  <w:style w:type="paragraph" w:styleId="a3">
    <w:name w:val="Normal (Web)"/>
    <w:basedOn w:val="a"/>
    <w:uiPriority w:val="99"/>
    <w:unhideWhenUsed/>
    <w:rsid w:val="005C73C8"/>
    <w:pPr>
      <w:widowControl/>
      <w:spacing w:before="100" w:beforeAutospacing="1" w:after="100" w:afterAutospacing="1"/>
      <w:jc w:val="left"/>
    </w:pPr>
    <w:rPr>
      <w:rFonts w:ascii="宋体" w:hAnsi="宋体" w:cs="宋体"/>
      <w:kern w:val="0"/>
      <w:sz w:val="24"/>
    </w:rPr>
  </w:style>
  <w:style w:type="paragraph" w:styleId="a4">
    <w:name w:val="footer"/>
    <w:basedOn w:val="a"/>
    <w:link w:val="Char"/>
    <w:uiPriority w:val="99"/>
    <w:unhideWhenUsed/>
    <w:rsid w:val="005C73C8"/>
    <w:pPr>
      <w:tabs>
        <w:tab w:val="center" w:pos="4153"/>
        <w:tab w:val="right" w:pos="8306"/>
      </w:tabs>
      <w:snapToGrid w:val="0"/>
      <w:jc w:val="left"/>
    </w:pPr>
    <w:rPr>
      <w:sz w:val="18"/>
      <w:szCs w:val="18"/>
    </w:rPr>
  </w:style>
  <w:style w:type="character" w:customStyle="1" w:styleId="Char">
    <w:name w:val="页脚 Char"/>
    <w:basedOn w:val="a0"/>
    <w:link w:val="a4"/>
    <w:uiPriority w:val="99"/>
    <w:rsid w:val="005C73C8"/>
    <w:rPr>
      <w:rFonts w:ascii="Times New Roman" w:eastAsia="宋体" w:hAnsi="Times New Roman" w:cs="Times New Roman"/>
      <w:sz w:val="18"/>
      <w:szCs w:val="18"/>
    </w:rPr>
  </w:style>
  <w:style w:type="paragraph" w:styleId="a5">
    <w:name w:val="header"/>
    <w:basedOn w:val="a"/>
    <w:link w:val="Char0"/>
    <w:uiPriority w:val="99"/>
    <w:unhideWhenUsed/>
    <w:rsid w:val="001361D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1361D5"/>
    <w:rPr>
      <w:rFonts w:ascii="Times New Roman" w:eastAsia="宋体" w:hAnsi="Times New Roman" w:cs="Times New Roman"/>
      <w:sz w:val="18"/>
      <w:szCs w:val="18"/>
    </w:rPr>
  </w:style>
  <w:style w:type="paragraph" w:styleId="a6">
    <w:name w:val="Balloon Text"/>
    <w:basedOn w:val="a"/>
    <w:link w:val="Char1"/>
    <w:uiPriority w:val="99"/>
    <w:semiHidden/>
    <w:unhideWhenUsed/>
    <w:rsid w:val="001361D5"/>
    <w:rPr>
      <w:sz w:val="18"/>
      <w:szCs w:val="18"/>
    </w:rPr>
  </w:style>
  <w:style w:type="character" w:customStyle="1" w:styleId="Char1">
    <w:name w:val="批注框文本 Char"/>
    <w:basedOn w:val="a0"/>
    <w:link w:val="a6"/>
    <w:uiPriority w:val="99"/>
    <w:semiHidden/>
    <w:rsid w:val="001361D5"/>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73C8"/>
    <w:pPr>
      <w:widowControl w:val="0"/>
      <w:jc w:val="both"/>
    </w:pPr>
    <w:rPr>
      <w:rFonts w:ascii="Times New Roman" w:eastAsia="宋体" w:hAnsi="Times New Roman" w:cs="Times New Roman"/>
      <w:szCs w:val="24"/>
    </w:rPr>
  </w:style>
  <w:style w:type="paragraph" w:styleId="1">
    <w:name w:val="heading 1"/>
    <w:basedOn w:val="a"/>
    <w:link w:val="1Char"/>
    <w:uiPriority w:val="9"/>
    <w:qFormat/>
    <w:rsid w:val="005C73C8"/>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5C73C8"/>
    <w:rPr>
      <w:rFonts w:ascii="宋体" w:eastAsia="宋体" w:hAnsi="宋体" w:cs="宋体"/>
      <w:b/>
      <w:bCs/>
      <w:kern w:val="36"/>
      <w:sz w:val="48"/>
      <w:szCs w:val="48"/>
    </w:rPr>
  </w:style>
  <w:style w:type="paragraph" w:styleId="a3">
    <w:name w:val="Normal (Web)"/>
    <w:basedOn w:val="a"/>
    <w:uiPriority w:val="99"/>
    <w:unhideWhenUsed/>
    <w:rsid w:val="005C73C8"/>
    <w:pPr>
      <w:widowControl/>
      <w:spacing w:before="100" w:beforeAutospacing="1" w:after="100" w:afterAutospacing="1"/>
      <w:jc w:val="left"/>
    </w:pPr>
    <w:rPr>
      <w:rFonts w:ascii="宋体" w:hAnsi="宋体" w:cs="宋体"/>
      <w:kern w:val="0"/>
      <w:sz w:val="24"/>
    </w:rPr>
  </w:style>
  <w:style w:type="paragraph" w:styleId="a4">
    <w:name w:val="footer"/>
    <w:basedOn w:val="a"/>
    <w:link w:val="Char"/>
    <w:uiPriority w:val="99"/>
    <w:unhideWhenUsed/>
    <w:rsid w:val="005C73C8"/>
    <w:pPr>
      <w:tabs>
        <w:tab w:val="center" w:pos="4153"/>
        <w:tab w:val="right" w:pos="8306"/>
      </w:tabs>
      <w:snapToGrid w:val="0"/>
      <w:jc w:val="left"/>
    </w:pPr>
    <w:rPr>
      <w:sz w:val="18"/>
      <w:szCs w:val="18"/>
    </w:rPr>
  </w:style>
  <w:style w:type="character" w:customStyle="1" w:styleId="Char">
    <w:name w:val="页脚 Char"/>
    <w:basedOn w:val="a0"/>
    <w:link w:val="a4"/>
    <w:uiPriority w:val="99"/>
    <w:rsid w:val="005C73C8"/>
    <w:rPr>
      <w:rFonts w:ascii="Times New Roman" w:eastAsia="宋体" w:hAnsi="Times New Roman" w:cs="Times New Roman"/>
      <w:sz w:val="18"/>
      <w:szCs w:val="18"/>
    </w:rPr>
  </w:style>
  <w:style w:type="paragraph" w:styleId="a5">
    <w:name w:val="header"/>
    <w:basedOn w:val="a"/>
    <w:link w:val="Char0"/>
    <w:uiPriority w:val="99"/>
    <w:unhideWhenUsed/>
    <w:rsid w:val="001361D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1361D5"/>
    <w:rPr>
      <w:rFonts w:ascii="Times New Roman" w:eastAsia="宋体" w:hAnsi="Times New Roman" w:cs="Times New Roman"/>
      <w:sz w:val="18"/>
      <w:szCs w:val="18"/>
    </w:rPr>
  </w:style>
  <w:style w:type="paragraph" w:styleId="a6">
    <w:name w:val="Balloon Text"/>
    <w:basedOn w:val="a"/>
    <w:link w:val="Char1"/>
    <w:uiPriority w:val="99"/>
    <w:semiHidden/>
    <w:unhideWhenUsed/>
    <w:rsid w:val="001361D5"/>
    <w:rPr>
      <w:sz w:val="18"/>
      <w:szCs w:val="18"/>
    </w:rPr>
  </w:style>
  <w:style w:type="character" w:customStyle="1" w:styleId="Char1">
    <w:name w:val="批注框文本 Char"/>
    <w:basedOn w:val="a0"/>
    <w:link w:val="a6"/>
    <w:uiPriority w:val="99"/>
    <w:semiHidden/>
    <w:rsid w:val="001361D5"/>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29</Pages>
  <Words>287</Words>
  <Characters>1641</Characters>
  <Application>Microsoft Office Word</Application>
  <DocSecurity>0</DocSecurity>
  <Lines>13</Lines>
  <Paragraphs>3</Paragraphs>
  <ScaleCrop>false</ScaleCrop>
  <Company>P R C</Company>
  <LinksUpToDate>false</LinksUpToDate>
  <CharactersWithSpaces>1925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罗嫔嬛</dc:creator>
  <cp:lastModifiedBy>罗嫔嬛</cp:lastModifiedBy>
  <cp:revision>4</cp:revision>
  <cp:lastPrinted>2021-03-22T02:55:00Z</cp:lastPrinted>
  <dcterms:created xsi:type="dcterms:W3CDTF">2021-03-22T02:47:00Z</dcterms:created>
  <dcterms:modified xsi:type="dcterms:W3CDTF">2021-03-22T02:55:00Z</dcterms:modified>
</cp:coreProperties>
</file>