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41E1F10">
      <w:pPr>
        <w:jc w:val="center"/>
        <w:rPr>
          <w:rFonts w:eastAsia="黑体"/>
          <w:sz w:val="36"/>
          <w:szCs w:val="36"/>
        </w:rPr>
      </w:pPr>
      <w:r>
        <w:rPr>
          <w:rFonts w:eastAsia="黑体"/>
          <w:sz w:val="36"/>
          <w:szCs w:val="36"/>
        </w:rPr>
        <w:t>202</w:t>
      </w:r>
      <w:r>
        <w:rPr>
          <w:rFonts w:hint="eastAsia" w:eastAsia="黑体"/>
          <w:sz w:val="36"/>
          <w:szCs w:val="36"/>
          <w:lang w:val="en-US" w:eastAsia="zh-CN"/>
        </w:rPr>
        <w:t>6</w:t>
      </w:r>
      <w:bookmarkStart w:id="0" w:name="_GoBack"/>
      <w:bookmarkEnd w:id="0"/>
      <w:r>
        <w:rPr>
          <w:rFonts w:eastAsia="黑体"/>
          <w:sz w:val="36"/>
          <w:szCs w:val="36"/>
        </w:rPr>
        <w:t>年湖南农业大学硕士研究生招生考试</w:t>
      </w:r>
    </w:p>
    <w:p w14:paraId="529A70F8">
      <w:pPr>
        <w:spacing w:after="120" w:afterLines="50"/>
        <w:jc w:val="center"/>
        <w:rPr>
          <w:rFonts w:eastAsia="黑体"/>
          <w:sz w:val="36"/>
          <w:szCs w:val="36"/>
        </w:rPr>
      </w:pPr>
      <w:r>
        <w:rPr>
          <w:rFonts w:hint="eastAsia" w:eastAsia="黑体"/>
          <w:sz w:val="36"/>
          <w:szCs w:val="36"/>
        </w:rPr>
        <w:t>现代生物学基础</w:t>
      </w:r>
      <w:r>
        <w:rPr>
          <w:rFonts w:eastAsia="黑体"/>
          <w:sz w:val="36"/>
          <w:szCs w:val="36"/>
        </w:rPr>
        <w:t>考试大纲</w:t>
      </w:r>
    </w:p>
    <w:p w14:paraId="09ECB0DD">
      <w:pPr>
        <w:spacing w:line="360" w:lineRule="auto"/>
        <w:rPr>
          <w:rFonts w:eastAsia="黑体"/>
          <w:sz w:val="28"/>
          <w:szCs w:val="28"/>
        </w:rPr>
      </w:pPr>
      <w:r>
        <w:rPr>
          <w:rFonts w:eastAsia="黑体"/>
          <w:sz w:val="28"/>
          <w:szCs w:val="28"/>
        </w:rPr>
        <w:t>Ⅰ．考试性质</w:t>
      </w:r>
    </w:p>
    <w:p w14:paraId="5849CECC">
      <w:pPr>
        <w:spacing w:line="360" w:lineRule="auto"/>
        <w:ind w:firstLine="495" w:firstLineChars="177"/>
        <w:rPr>
          <w:sz w:val="28"/>
          <w:szCs w:val="28"/>
        </w:rPr>
      </w:pPr>
      <w:r>
        <w:rPr>
          <w:rFonts w:hint="eastAsia"/>
          <w:sz w:val="28"/>
          <w:szCs w:val="28"/>
        </w:rPr>
        <w:t>《现代生物学基础》</w:t>
      </w:r>
      <w:r>
        <w:rPr>
          <w:sz w:val="28"/>
          <w:szCs w:val="28"/>
        </w:rPr>
        <w:t>考试是</w:t>
      </w:r>
      <w:r>
        <w:rPr>
          <w:rFonts w:hint="eastAsia"/>
          <w:sz w:val="28"/>
          <w:szCs w:val="28"/>
        </w:rPr>
        <w:t>为湖南农业大学招收生态学专业硕士研究生而设置的具有选拔性质的招生考试科目课</w:t>
      </w:r>
      <w:r>
        <w:rPr>
          <w:sz w:val="28"/>
          <w:szCs w:val="28"/>
        </w:rPr>
        <w:t>，其目的是科学、公平、有效地测试考生掌握</w:t>
      </w:r>
      <w:r>
        <w:rPr>
          <w:rFonts w:hint="eastAsia"/>
          <w:sz w:val="28"/>
          <w:szCs w:val="28"/>
        </w:rPr>
        <w:t>大学本科阶段生物学基本知识、基本理论，以及运用生物学的基础知识和基本技能分析和解决问题的能力，评价标准是高等学校本科毕业生能达到及格或及格以上水平，以保证被录取者具有基本生物学基础知识体系。</w:t>
      </w:r>
    </w:p>
    <w:p w14:paraId="228F5103">
      <w:pPr>
        <w:spacing w:line="360" w:lineRule="auto"/>
        <w:rPr>
          <w:rFonts w:eastAsia="黑体"/>
          <w:sz w:val="28"/>
          <w:szCs w:val="28"/>
        </w:rPr>
      </w:pPr>
      <w:r>
        <w:rPr>
          <w:rFonts w:eastAsia="黑体"/>
          <w:sz w:val="28"/>
          <w:szCs w:val="28"/>
        </w:rPr>
        <w:t>Ⅱ．考查目标</w:t>
      </w:r>
    </w:p>
    <w:p w14:paraId="6F239EF4">
      <w:pPr>
        <w:numPr>
          <w:ilvl w:val="0"/>
          <w:numId w:val="1"/>
        </w:numPr>
        <w:spacing w:line="360" w:lineRule="auto"/>
        <w:ind w:firstLine="495" w:firstLineChars="177"/>
        <w:rPr>
          <w:sz w:val="28"/>
          <w:szCs w:val="28"/>
        </w:rPr>
      </w:pPr>
      <w:r>
        <w:rPr>
          <w:sz w:val="28"/>
          <w:szCs w:val="28"/>
        </w:rPr>
        <w:t>正确理解和掌握</w:t>
      </w:r>
      <w:r>
        <w:rPr>
          <w:rFonts w:hint="eastAsia"/>
          <w:sz w:val="28"/>
          <w:szCs w:val="28"/>
        </w:rPr>
        <w:t>生物学基本原理和基本概念、细胞、动物/植物的形态与功能、遗传和变异、生物进化及生物多样性、生态学基础及动物行为等，具备理论联系实际，说明、提出、分析和解决本学科相关的现象和问题的能力。</w:t>
      </w:r>
    </w:p>
    <w:p w14:paraId="4495DFB1">
      <w:pPr>
        <w:numPr>
          <w:ilvl w:val="0"/>
          <w:numId w:val="1"/>
        </w:numPr>
        <w:spacing w:line="360" w:lineRule="auto"/>
        <w:ind w:firstLine="495" w:firstLineChars="177"/>
        <w:rPr>
          <w:sz w:val="28"/>
          <w:szCs w:val="28"/>
        </w:rPr>
      </w:pPr>
      <w:r>
        <w:rPr>
          <w:rFonts w:hint="eastAsia"/>
          <w:sz w:val="28"/>
          <w:szCs w:val="28"/>
        </w:rPr>
        <w:t>掌握现代生物学的基础知识和基本理论，理解生命活动的基本规律和基本原理，了解当代生命科学的新成就和发展的新动向。</w:t>
      </w:r>
    </w:p>
    <w:p w14:paraId="44B35641">
      <w:pPr>
        <w:spacing w:line="360" w:lineRule="auto"/>
        <w:rPr>
          <w:rFonts w:eastAsia="黑体"/>
          <w:sz w:val="28"/>
          <w:szCs w:val="28"/>
        </w:rPr>
      </w:pPr>
      <w:r>
        <w:rPr>
          <w:rFonts w:eastAsia="黑体"/>
          <w:sz w:val="28"/>
          <w:szCs w:val="28"/>
        </w:rPr>
        <w:t>Ⅲ．考试形式和试卷结构</w:t>
      </w:r>
    </w:p>
    <w:p w14:paraId="2F00C3FF">
      <w:pPr>
        <w:pStyle w:val="16"/>
        <w:numPr>
          <w:ilvl w:val="0"/>
          <w:numId w:val="2"/>
        </w:numPr>
        <w:spacing w:line="360" w:lineRule="auto"/>
        <w:ind w:hanging="369" w:firstLineChars="0"/>
        <w:rPr>
          <w:b/>
          <w:bCs/>
          <w:sz w:val="28"/>
          <w:szCs w:val="28"/>
        </w:rPr>
      </w:pPr>
      <w:r>
        <w:rPr>
          <w:b/>
          <w:bCs/>
          <w:sz w:val="28"/>
          <w:szCs w:val="28"/>
        </w:rPr>
        <w:t>试卷满分及考试时间</w:t>
      </w:r>
    </w:p>
    <w:p w14:paraId="4B6BD2F2">
      <w:pPr>
        <w:spacing w:line="360" w:lineRule="auto"/>
        <w:ind w:firstLine="495" w:firstLineChars="177"/>
        <w:rPr>
          <w:sz w:val="28"/>
          <w:szCs w:val="28"/>
        </w:rPr>
      </w:pPr>
      <w:r>
        <w:rPr>
          <w:sz w:val="28"/>
          <w:szCs w:val="28"/>
        </w:rPr>
        <w:t>本试卷满分为150分，考试时间为180分钟。</w:t>
      </w:r>
    </w:p>
    <w:p w14:paraId="0288686E">
      <w:pPr>
        <w:pStyle w:val="16"/>
        <w:numPr>
          <w:ilvl w:val="0"/>
          <w:numId w:val="2"/>
        </w:numPr>
        <w:spacing w:line="360" w:lineRule="auto"/>
        <w:ind w:firstLineChars="0"/>
        <w:rPr>
          <w:b/>
          <w:bCs/>
          <w:sz w:val="28"/>
          <w:szCs w:val="28"/>
        </w:rPr>
      </w:pPr>
      <w:r>
        <w:rPr>
          <w:b/>
          <w:bCs/>
          <w:sz w:val="28"/>
          <w:szCs w:val="28"/>
        </w:rPr>
        <w:t>答题方式</w:t>
      </w:r>
    </w:p>
    <w:p w14:paraId="461B079F">
      <w:pPr>
        <w:spacing w:line="360" w:lineRule="auto"/>
        <w:ind w:firstLine="495" w:firstLineChars="177"/>
        <w:rPr>
          <w:sz w:val="28"/>
          <w:szCs w:val="28"/>
        </w:rPr>
      </w:pPr>
      <w:r>
        <w:rPr>
          <w:sz w:val="28"/>
          <w:szCs w:val="28"/>
        </w:rPr>
        <w:t>答题方式为闭卷、笔试。</w:t>
      </w:r>
    </w:p>
    <w:p w14:paraId="1600396E">
      <w:pPr>
        <w:pStyle w:val="16"/>
        <w:numPr>
          <w:ilvl w:val="0"/>
          <w:numId w:val="2"/>
        </w:numPr>
        <w:spacing w:line="360" w:lineRule="auto"/>
        <w:ind w:firstLineChars="0"/>
        <w:rPr>
          <w:b/>
          <w:bCs/>
          <w:sz w:val="28"/>
          <w:szCs w:val="28"/>
        </w:rPr>
      </w:pPr>
      <w:r>
        <w:rPr>
          <w:b/>
          <w:bCs/>
          <w:sz w:val="28"/>
          <w:szCs w:val="28"/>
        </w:rPr>
        <w:t>试卷内容结构</w:t>
      </w:r>
    </w:p>
    <w:p w14:paraId="21A7F333">
      <w:pPr>
        <w:spacing w:line="360" w:lineRule="auto"/>
        <w:ind w:firstLine="495" w:firstLineChars="177"/>
        <w:rPr>
          <w:sz w:val="28"/>
          <w:szCs w:val="28"/>
        </w:rPr>
      </w:pPr>
      <w:r>
        <w:rPr>
          <w:rFonts w:hint="eastAsia"/>
          <w:sz w:val="28"/>
          <w:szCs w:val="28"/>
        </w:rPr>
        <w:t>宇宙、地球与生命 5%</w:t>
      </w:r>
    </w:p>
    <w:p w14:paraId="4329B4E2">
      <w:pPr>
        <w:spacing w:line="360" w:lineRule="auto"/>
        <w:ind w:firstLine="495" w:firstLineChars="177"/>
        <w:rPr>
          <w:sz w:val="28"/>
          <w:szCs w:val="28"/>
        </w:rPr>
      </w:pPr>
      <w:r>
        <w:rPr>
          <w:rFonts w:hint="eastAsia"/>
          <w:sz w:val="28"/>
          <w:szCs w:val="28"/>
        </w:rPr>
        <w:t>细胞、代谢与营养 15%</w:t>
      </w:r>
    </w:p>
    <w:p w14:paraId="320D1546">
      <w:pPr>
        <w:spacing w:line="360" w:lineRule="auto"/>
        <w:ind w:firstLine="495" w:firstLineChars="177"/>
        <w:rPr>
          <w:sz w:val="28"/>
          <w:szCs w:val="28"/>
        </w:rPr>
      </w:pPr>
      <w:r>
        <w:rPr>
          <w:rFonts w:hint="eastAsia"/>
          <w:sz w:val="28"/>
          <w:szCs w:val="28"/>
        </w:rPr>
        <w:t>生殖与发育、遗传与变异 15%</w:t>
      </w:r>
    </w:p>
    <w:p w14:paraId="3AF5E9BC">
      <w:pPr>
        <w:spacing w:line="360" w:lineRule="auto"/>
        <w:ind w:firstLine="495" w:firstLineChars="177"/>
        <w:rPr>
          <w:sz w:val="28"/>
          <w:szCs w:val="28"/>
        </w:rPr>
      </w:pPr>
      <w:r>
        <w:rPr>
          <w:rFonts w:hint="eastAsia"/>
          <w:sz w:val="28"/>
          <w:szCs w:val="28"/>
        </w:rPr>
        <w:t>生物技术、生物进化与生物多样性 10%</w:t>
      </w:r>
    </w:p>
    <w:p w14:paraId="071499D5">
      <w:pPr>
        <w:spacing w:line="360" w:lineRule="auto"/>
        <w:ind w:firstLine="495" w:firstLineChars="177"/>
        <w:rPr>
          <w:sz w:val="28"/>
          <w:szCs w:val="28"/>
        </w:rPr>
      </w:pPr>
      <w:r>
        <w:rPr>
          <w:rFonts w:hint="eastAsia"/>
          <w:sz w:val="28"/>
          <w:szCs w:val="28"/>
        </w:rPr>
        <w:t>微生物 15%</w:t>
      </w:r>
    </w:p>
    <w:p w14:paraId="3C5E2D43">
      <w:pPr>
        <w:spacing w:line="360" w:lineRule="auto"/>
        <w:ind w:firstLine="495" w:firstLineChars="177"/>
        <w:rPr>
          <w:sz w:val="28"/>
          <w:szCs w:val="28"/>
        </w:rPr>
      </w:pPr>
      <w:r>
        <w:rPr>
          <w:rFonts w:hint="eastAsia"/>
          <w:sz w:val="28"/>
          <w:szCs w:val="28"/>
        </w:rPr>
        <w:t>植物22%</w:t>
      </w:r>
    </w:p>
    <w:p w14:paraId="03FB359D">
      <w:pPr>
        <w:spacing w:line="360" w:lineRule="auto"/>
        <w:ind w:firstLine="495" w:firstLineChars="177"/>
        <w:rPr>
          <w:sz w:val="28"/>
          <w:szCs w:val="28"/>
        </w:rPr>
      </w:pPr>
      <w:r>
        <w:rPr>
          <w:rFonts w:hint="eastAsia"/>
          <w:sz w:val="28"/>
          <w:szCs w:val="28"/>
        </w:rPr>
        <w:t>动物15%</w:t>
      </w:r>
    </w:p>
    <w:p w14:paraId="57448C72">
      <w:pPr>
        <w:spacing w:line="360" w:lineRule="auto"/>
        <w:ind w:firstLine="495" w:firstLineChars="177"/>
        <w:rPr>
          <w:sz w:val="28"/>
          <w:szCs w:val="28"/>
        </w:rPr>
      </w:pPr>
      <w:r>
        <w:rPr>
          <w:rFonts w:hint="eastAsia"/>
          <w:sz w:val="28"/>
          <w:szCs w:val="28"/>
        </w:rPr>
        <w:t>生物与环境 3%</w:t>
      </w:r>
    </w:p>
    <w:p w14:paraId="7BCCC508">
      <w:pPr>
        <w:spacing w:line="360" w:lineRule="auto"/>
        <w:ind w:firstLine="495" w:firstLineChars="177"/>
        <w:rPr>
          <w:sz w:val="28"/>
          <w:szCs w:val="28"/>
        </w:rPr>
      </w:pPr>
      <w:r>
        <w:rPr>
          <w:sz w:val="28"/>
          <w:szCs w:val="28"/>
        </w:rPr>
        <w:t>参考书目：《</w:t>
      </w:r>
      <w:r>
        <w:rPr>
          <w:rFonts w:hint="eastAsia"/>
          <w:sz w:val="28"/>
          <w:szCs w:val="28"/>
        </w:rPr>
        <w:t>现代生物学基础</w:t>
      </w:r>
      <w:r>
        <w:rPr>
          <w:sz w:val="28"/>
          <w:szCs w:val="28"/>
        </w:rPr>
        <w:t>》</w:t>
      </w:r>
      <w:r>
        <w:rPr>
          <w:rFonts w:hint="eastAsia"/>
          <w:sz w:val="28"/>
          <w:szCs w:val="28"/>
        </w:rPr>
        <w:t>， 第三版 靳德明 高等教育出版社，普通高等教育十一五国家级规划教材</w:t>
      </w:r>
    </w:p>
    <w:p w14:paraId="79AFB904">
      <w:pPr>
        <w:pStyle w:val="16"/>
        <w:numPr>
          <w:ilvl w:val="0"/>
          <w:numId w:val="2"/>
        </w:numPr>
        <w:spacing w:line="360" w:lineRule="auto"/>
        <w:ind w:firstLineChars="0"/>
        <w:rPr>
          <w:b/>
          <w:bCs/>
          <w:sz w:val="28"/>
          <w:szCs w:val="28"/>
        </w:rPr>
      </w:pPr>
      <w:r>
        <w:rPr>
          <w:b/>
          <w:bCs/>
          <w:sz w:val="28"/>
          <w:szCs w:val="28"/>
        </w:rPr>
        <w:t>试卷题型结构</w:t>
      </w:r>
    </w:p>
    <w:p w14:paraId="6559CB0F">
      <w:pPr>
        <w:numPr>
          <w:ilvl w:val="0"/>
          <w:numId w:val="3"/>
        </w:numPr>
        <w:spacing w:line="360" w:lineRule="auto"/>
        <w:ind w:firstLine="495" w:firstLineChars="177"/>
        <w:rPr>
          <w:sz w:val="28"/>
          <w:szCs w:val="28"/>
        </w:rPr>
      </w:pPr>
      <w:r>
        <w:rPr>
          <w:rFonts w:hint="eastAsia"/>
          <w:sz w:val="28"/>
          <w:szCs w:val="28"/>
        </w:rPr>
        <w:t>名词解释（共20分）</w:t>
      </w:r>
    </w:p>
    <w:p w14:paraId="40CFDAFC">
      <w:pPr>
        <w:numPr>
          <w:ilvl w:val="0"/>
          <w:numId w:val="3"/>
        </w:numPr>
        <w:spacing w:line="360" w:lineRule="auto"/>
        <w:ind w:firstLine="495" w:firstLineChars="177"/>
        <w:rPr>
          <w:sz w:val="28"/>
          <w:szCs w:val="28"/>
        </w:rPr>
      </w:pPr>
      <w:r>
        <w:rPr>
          <w:rFonts w:hint="eastAsia"/>
          <w:sz w:val="28"/>
          <w:szCs w:val="28"/>
        </w:rPr>
        <w:t>选择题（共20分）</w:t>
      </w:r>
    </w:p>
    <w:p w14:paraId="0110DBE7">
      <w:pPr>
        <w:spacing w:line="360" w:lineRule="auto"/>
        <w:ind w:firstLine="495" w:firstLineChars="177"/>
        <w:rPr>
          <w:sz w:val="28"/>
          <w:szCs w:val="28"/>
        </w:rPr>
      </w:pPr>
      <w:r>
        <w:rPr>
          <w:rFonts w:hint="eastAsia"/>
          <w:sz w:val="28"/>
          <w:szCs w:val="28"/>
        </w:rPr>
        <w:t>3、填空题（共20分）</w:t>
      </w:r>
    </w:p>
    <w:p w14:paraId="7ED0E509">
      <w:pPr>
        <w:spacing w:line="360" w:lineRule="auto"/>
        <w:ind w:firstLine="495" w:firstLineChars="177"/>
        <w:rPr>
          <w:sz w:val="28"/>
          <w:szCs w:val="28"/>
        </w:rPr>
      </w:pPr>
      <w:r>
        <w:rPr>
          <w:rFonts w:hint="eastAsia"/>
          <w:sz w:val="28"/>
          <w:szCs w:val="28"/>
        </w:rPr>
        <w:t>4、简答题（共60分）</w:t>
      </w:r>
    </w:p>
    <w:p w14:paraId="2EEF8C59">
      <w:pPr>
        <w:spacing w:line="360" w:lineRule="auto"/>
        <w:ind w:firstLine="495" w:firstLineChars="177"/>
        <w:rPr>
          <w:sz w:val="28"/>
          <w:szCs w:val="28"/>
        </w:rPr>
      </w:pPr>
      <w:r>
        <w:rPr>
          <w:rFonts w:hint="eastAsia"/>
          <w:sz w:val="28"/>
          <w:szCs w:val="28"/>
        </w:rPr>
        <w:t>5、综述题（共30分）</w:t>
      </w:r>
    </w:p>
    <w:p w14:paraId="36E7FDF0">
      <w:pPr>
        <w:spacing w:line="360" w:lineRule="auto"/>
        <w:rPr>
          <w:rFonts w:eastAsia="黑体"/>
          <w:sz w:val="28"/>
          <w:szCs w:val="28"/>
        </w:rPr>
      </w:pPr>
      <w:r>
        <w:rPr>
          <w:rFonts w:eastAsia="黑体"/>
          <w:sz w:val="28"/>
          <w:szCs w:val="28"/>
        </w:rPr>
        <w:t>Ⅳ．考查内容</w:t>
      </w:r>
    </w:p>
    <w:p w14:paraId="7D059E3A">
      <w:pPr>
        <w:spacing w:line="360" w:lineRule="auto"/>
        <w:ind w:firstLine="498" w:firstLineChars="177"/>
        <w:rPr>
          <w:b/>
          <w:bCs/>
          <w:color w:val="FF0000"/>
          <w:sz w:val="28"/>
          <w:szCs w:val="28"/>
        </w:rPr>
      </w:pPr>
      <w:r>
        <w:rPr>
          <w:b/>
          <w:bCs/>
          <w:sz w:val="28"/>
          <w:szCs w:val="28"/>
        </w:rPr>
        <w:t xml:space="preserve">第一章 </w:t>
      </w:r>
      <w:r>
        <w:rPr>
          <w:rFonts w:hint="eastAsia"/>
          <w:b/>
          <w:bCs/>
          <w:sz w:val="28"/>
          <w:szCs w:val="28"/>
        </w:rPr>
        <w:t>宇宙、地球与生命</w:t>
      </w:r>
    </w:p>
    <w:p w14:paraId="5B940031">
      <w:pPr>
        <w:numPr>
          <w:ilvl w:val="0"/>
          <w:numId w:val="4"/>
        </w:numPr>
        <w:spacing w:line="360" w:lineRule="auto"/>
        <w:rPr>
          <w:sz w:val="28"/>
          <w:szCs w:val="28"/>
        </w:rPr>
      </w:pPr>
      <w:r>
        <w:rPr>
          <w:rFonts w:hint="eastAsia"/>
          <w:sz w:val="28"/>
          <w:szCs w:val="28"/>
        </w:rPr>
        <w:t>宇宙、星系和恒星之间的关系。</w:t>
      </w:r>
    </w:p>
    <w:p w14:paraId="57D85202">
      <w:pPr>
        <w:numPr>
          <w:ilvl w:val="0"/>
          <w:numId w:val="4"/>
        </w:numPr>
        <w:spacing w:line="360" w:lineRule="auto"/>
        <w:rPr>
          <w:sz w:val="28"/>
          <w:szCs w:val="28"/>
        </w:rPr>
      </w:pPr>
      <w:r>
        <w:rPr>
          <w:rFonts w:hint="eastAsia"/>
          <w:sz w:val="28"/>
          <w:szCs w:val="28"/>
        </w:rPr>
        <w:t>宇宙起源、恒星演化和元素的形成。</w:t>
      </w:r>
    </w:p>
    <w:p w14:paraId="20CEFA62">
      <w:pPr>
        <w:numPr>
          <w:ilvl w:val="0"/>
          <w:numId w:val="4"/>
        </w:numPr>
        <w:spacing w:line="360" w:lineRule="auto"/>
        <w:rPr>
          <w:sz w:val="28"/>
          <w:szCs w:val="28"/>
        </w:rPr>
      </w:pPr>
      <w:r>
        <w:rPr>
          <w:rFonts w:hint="eastAsia"/>
          <w:sz w:val="28"/>
          <w:szCs w:val="28"/>
        </w:rPr>
        <w:t>太阳系的形成和演化，掌握行星地球的特殊性。</w:t>
      </w:r>
    </w:p>
    <w:p w14:paraId="3F684B68">
      <w:pPr>
        <w:numPr>
          <w:ilvl w:val="0"/>
          <w:numId w:val="4"/>
        </w:numPr>
        <w:spacing w:line="360" w:lineRule="auto"/>
        <w:rPr>
          <w:sz w:val="28"/>
          <w:szCs w:val="28"/>
        </w:rPr>
      </w:pPr>
      <w:r>
        <w:rPr>
          <w:rFonts w:hint="eastAsia"/>
          <w:sz w:val="28"/>
          <w:szCs w:val="28"/>
        </w:rPr>
        <w:t>地球的演变过程，掌握生命的物质基础。</w:t>
      </w:r>
    </w:p>
    <w:p w14:paraId="1F21AB67">
      <w:pPr>
        <w:numPr>
          <w:ilvl w:val="0"/>
          <w:numId w:val="4"/>
        </w:numPr>
        <w:spacing w:line="360" w:lineRule="auto"/>
        <w:rPr>
          <w:sz w:val="28"/>
          <w:szCs w:val="28"/>
        </w:rPr>
      </w:pPr>
      <w:r>
        <w:rPr>
          <w:rFonts w:hint="eastAsia"/>
          <w:sz w:val="28"/>
          <w:szCs w:val="28"/>
        </w:rPr>
        <w:t>理解从分子到细胞生命起源过程，掌握地球生物界是一个多层次的组构系统。</w:t>
      </w:r>
    </w:p>
    <w:p w14:paraId="69B940FE">
      <w:pPr>
        <w:numPr>
          <w:ilvl w:val="0"/>
          <w:numId w:val="4"/>
        </w:numPr>
        <w:spacing w:line="360" w:lineRule="auto"/>
        <w:rPr>
          <w:sz w:val="28"/>
          <w:szCs w:val="28"/>
        </w:rPr>
      </w:pPr>
      <w:r>
        <w:rPr>
          <w:rFonts w:hint="eastAsia"/>
          <w:sz w:val="28"/>
          <w:szCs w:val="28"/>
        </w:rPr>
        <w:t>早期单细胞生物的进化与地球的演变。</w:t>
      </w:r>
    </w:p>
    <w:p w14:paraId="02FF416B">
      <w:pPr>
        <w:spacing w:line="360" w:lineRule="auto"/>
        <w:ind w:firstLine="498" w:firstLineChars="177"/>
        <w:rPr>
          <w:b/>
          <w:bCs/>
          <w:sz w:val="28"/>
          <w:szCs w:val="28"/>
        </w:rPr>
      </w:pPr>
      <w:r>
        <w:rPr>
          <w:b/>
          <w:bCs/>
          <w:sz w:val="28"/>
          <w:szCs w:val="28"/>
        </w:rPr>
        <w:t xml:space="preserve">第二章 </w:t>
      </w:r>
      <w:r>
        <w:rPr>
          <w:rFonts w:hint="eastAsia"/>
          <w:b/>
          <w:bCs/>
          <w:sz w:val="28"/>
          <w:szCs w:val="28"/>
        </w:rPr>
        <w:t>细胞</w:t>
      </w:r>
    </w:p>
    <w:p w14:paraId="157D63FD">
      <w:pPr>
        <w:spacing w:line="360" w:lineRule="auto"/>
        <w:ind w:firstLine="495" w:firstLineChars="177"/>
        <w:rPr>
          <w:sz w:val="28"/>
          <w:szCs w:val="28"/>
        </w:rPr>
      </w:pPr>
      <w:r>
        <w:rPr>
          <w:rFonts w:hint="eastAsia"/>
          <w:sz w:val="28"/>
          <w:szCs w:val="28"/>
        </w:rPr>
        <w:t>1</w:t>
      </w:r>
      <w:r>
        <w:rPr>
          <w:sz w:val="28"/>
          <w:szCs w:val="28"/>
        </w:rPr>
        <w:t xml:space="preserve">. </w:t>
      </w:r>
      <w:r>
        <w:rPr>
          <w:rFonts w:hint="eastAsia"/>
          <w:sz w:val="28"/>
          <w:szCs w:val="28"/>
        </w:rPr>
        <w:t>细胞概念，细胞学说的主要内容。</w:t>
      </w:r>
    </w:p>
    <w:p w14:paraId="0671AAA5">
      <w:pPr>
        <w:spacing w:line="360" w:lineRule="auto"/>
        <w:ind w:firstLine="495" w:firstLineChars="177"/>
        <w:rPr>
          <w:sz w:val="28"/>
          <w:szCs w:val="28"/>
        </w:rPr>
      </w:pPr>
      <w:r>
        <w:rPr>
          <w:rFonts w:hint="eastAsia"/>
          <w:sz w:val="28"/>
          <w:szCs w:val="28"/>
        </w:rPr>
        <w:t>2</w:t>
      </w:r>
      <w:r>
        <w:rPr>
          <w:sz w:val="28"/>
          <w:szCs w:val="28"/>
        </w:rPr>
        <w:t xml:space="preserve">. </w:t>
      </w:r>
      <w:r>
        <w:rPr>
          <w:rFonts w:hint="eastAsia"/>
          <w:sz w:val="28"/>
          <w:szCs w:val="28"/>
        </w:rPr>
        <w:t>细胞的元素组成和分子组成，细胞的结构，原核细胞与真核细胞结构的主要差别，植物细胞与动物细胞的差别。</w:t>
      </w:r>
    </w:p>
    <w:p w14:paraId="51AC3C3B">
      <w:pPr>
        <w:spacing w:line="360" w:lineRule="auto"/>
        <w:ind w:firstLine="495" w:firstLineChars="177"/>
        <w:rPr>
          <w:sz w:val="28"/>
          <w:szCs w:val="28"/>
        </w:rPr>
      </w:pPr>
      <w:r>
        <w:rPr>
          <w:rFonts w:hint="eastAsia"/>
          <w:sz w:val="28"/>
          <w:szCs w:val="28"/>
        </w:rPr>
        <w:t>3</w:t>
      </w:r>
      <w:r>
        <w:rPr>
          <w:sz w:val="28"/>
          <w:szCs w:val="28"/>
        </w:rPr>
        <w:t xml:space="preserve">. </w:t>
      </w:r>
      <w:r>
        <w:rPr>
          <w:rFonts w:hint="eastAsia"/>
          <w:sz w:val="28"/>
          <w:szCs w:val="28"/>
        </w:rPr>
        <w:t>真核细胞的结构与功能：细胞膜的组成、流动镶嵌模型的特点，细胞膜的功能，物质进出细胞的主要方式；主要细胞器的结构与功能；细胞核的结构特点与功能。</w:t>
      </w:r>
    </w:p>
    <w:p w14:paraId="578F776D">
      <w:pPr>
        <w:spacing w:line="360" w:lineRule="auto"/>
        <w:ind w:firstLine="495" w:firstLineChars="177"/>
        <w:rPr>
          <w:sz w:val="28"/>
          <w:szCs w:val="28"/>
        </w:rPr>
      </w:pPr>
      <w:r>
        <w:rPr>
          <w:rFonts w:hint="eastAsia"/>
          <w:sz w:val="28"/>
          <w:szCs w:val="28"/>
        </w:rPr>
        <w:t>4</w:t>
      </w:r>
      <w:r>
        <w:rPr>
          <w:sz w:val="28"/>
          <w:szCs w:val="28"/>
        </w:rPr>
        <w:t xml:space="preserve">. </w:t>
      </w:r>
      <w:r>
        <w:rPr>
          <w:rFonts w:hint="eastAsia"/>
          <w:sz w:val="28"/>
          <w:szCs w:val="28"/>
        </w:rPr>
        <w:t>细胞有丝分裂的过程，各个时期的特征；细胞分化的概念及细胞分化的本质；细胞癌变的特征及影响因素。</w:t>
      </w:r>
    </w:p>
    <w:p w14:paraId="35E58231">
      <w:pPr>
        <w:spacing w:line="360" w:lineRule="auto"/>
        <w:ind w:firstLine="495" w:firstLineChars="177"/>
        <w:rPr>
          <w:sz w:val="28"/>
          <w:szCs w:val="28"/>
        </w:rPr>
      </w:pPr>
      <w:r>
        <w:rPr>
          <w:rFonts w:hint="eastAsia"/>
          <w:sz w:val="28"/>
          <w:szCs w:val="28"/>
        </w:rPr>
        <w:t>5</w:t>
      </w:r>
      <w:r>
        <w:rPr>
          <w:sz w:val="28"/>
          <w:szCs w:val="28"/>
        </w:rPr>
        <w:t xml:space="preserve">. </w:t>
      </w:r>
      <w:r>
        <w:rPr>
          <w:rFonts w:hint="eastAsia"/>
          <w:sz w:val="28"/>
          <w:szCs w:val="28"/>
        </w:rPr>
        <w:t>细胞衰老的特征及机制；形态学观察细胞凋亡的几个过程及特征。</w:t>
      </w:r>
    </w:p>
    <w:p w14:paraId="40C0535D">
      <w:pPr>
        <w:spacing w:line="360" w:lineRule="auto"/>
        <w:ind w:firstLine="498" w:firstLineChars="177"/>
        <w:rPr>
          <w:b/>
          <w:bCs/>
          <w:sz w:val="28"/>
          <w:szCs w:val="28"/>
        </w:rPr>
      </w:pPr>
      <w:r>
        <w:rPr>
          <w:b/>
          <w:bCs/>
          <w:sz w:val="28"/>
          <w:szCs w:val="28"/>
        </w:rPr>
        <w:t xml:space="preserve">第三章 </w:t>
      </w:r>
      <w:r>
        <w:rPr>
          <w:rFonts w:hint="eastAsia"/>
          <w:b/>
          <w:bCs/>
          <w:sz w:val="28"/>
          <w:szCs w:val="28"/>
        </w:rPr>
        <w:t>代谢与营养</w:t>
      </w:r>
    </w:p>
    <w:p w14:paraId="2D4AEE27">
      <w:pPr>
        <w:numPr>
          <w:ilvl w:val="0"/>
          <w:numId w:val="5"/>
        </w:numPr>
        <w:spacing w:line="360" w:lineRule="auto"/>
        <w:rPr>
          <w:sz w:val="28"/>
          <w:szCs w:val="28"/>
        </w:rPr>
      </w:pPr>
      <w:r>
        <w:rPr>
          <w:rFonts w:hint="eastAsia"/>
          <w:sz w:val="28"/>
          <w:szCs w:val="28"/>
        </w:rPr>
        <w:t>能的定义，热力学第一、第二定律，放能反应与吸能反应、ATP的结构与功能。</w:t>
      </w:r>
    </w:p>
    <w:p w14:paraId="2E9F2011">
      <w:pPr>
        <w:numPr>
          <w:ilvl w:val="0"/>
          <w:numId w:val="5"/>
        </w:numPr>
        <w:spacing w:line="360" w:lineRule="auto"/>
        <w:rPr>
          <w:sz w:val="28"/>
          <w:szCs w:val="28"/>
        </w:rPr>
      </w:pPr>
      <w:r>
        <w:rPr>
          <w:rFonts w:hint="eastAsia"/>
          <w:sz w:val="28"/>
          <w:szCs w:val="28"/>
        </w:rPr>
        <w:t>细胞呼吸的概念、有氧呼吸和无氧呼吸的过程。</w:t>
      </w:r>
    </w:p>
    <w:p w14:paraId="299DF41C">
      <w:pPr>
        <w:numPr>
          <w:ilvl w:val="0"/>
          <w:numId w:val="5"/>
        </w:numPr>
        <w:spacing w:line="360" w:lineRule="auto"/>
        <w:rPr>
          <w:sz w:val="28"/>
          <w:szCs w:val="28"/>
        </w:rPr>
      </w:pPr>
      <w:r>
        <w:rPr>
          <w:rFonts w:hint="eastAsia"/>
          <w:sz w:val="28"/>
          <w:szCs w:val="28"/>
        </w:rPr>
        <w:t>光合作用的概念和机制、光反应和碳反应的过程，C</w:t>
      </w:r>
      <w:r>
        <w:rPr>
          <w:sz w:val="28"/>
          <w:szCs w:val="28"/>
          <w:vertAlign w:val="subscript"/>
        </w:rPr>
        <w:t>3</w:t>
      </w:r>
      <w:r>
        <w:rPr>
          <w:rFonts w:hint="eastAsia"/>
          <w:sz w:val="28"/>
          <w:szCs w:val="28"/>
        </w:rPr>
        <w:t>和C</w:t>
      </w:r>
      <w:r>
        <w:rPr>
          <w:sz w:val="28"/>
          <w:szCs w:val="28"/>
          <w:vertAlign w:val="subscript"/>
        </w:rPr>
        <w:t>4</w:t>
      </w:r>
      <w:r>
        <w:rPr>
          <w:rFonts w:hint="eastAsia"/>
          <w:sz w:val="28"/>
          <w:szCs w:val="28"/>
        </w:rPr>
        <w:t>植物之间的区别。</w:t>
      </w:r>
    </w:p>
    <w:p w14:paraId="2BAA9809">
      <w:pPr>
        <w:numPr>
          <w:ilvl w:val="0"/>
          <w:numId w:val="5"/>
        </w:numPr>
        <w:spacing w:line="360" w:lineRule="auto"/>
        <w:rPr>
          <w:sz w:val="28"/>
          <w:szCs w:val="28"/>
        </w:rPr>
      </w:pPr>
      <w:r>
        <w:rPr>
          <w:rFonts w:hint="eastAsia"/>
          <w:sz w:val="28"/>
          <w:szCs w:val="28"/>
        </w:rPr>
        <w:t>光能利用率的概念、化能合成和生物固氮的定义。</w:t>
      </w:r>
    </w:p>
    <w:p w14:paraId="4A975E25">
      <w:pPr>
        <w:numPr>
          <w:ilvl w:val="0"/>
          <w:numId w:val="5"/>
        </w:numPr>
        <w:spacing w:line="360" w:lineRule="auto"/>
        <w:rPr>
          <w:sz w:val="28"/>
          <w:szCs w:val="28"/>
        </w:rPr>
      </w:pPr>
      <w:r>
        <w:rPr>
          <w:rFonts w:hint="eastAsia"/>
          <w:sz w:val="28"/>
          <w:szCs w:val="28"/>
        </w:rPr>
        <w:t>自养生物和异样生物的区别。</w:t>
      </w:r>
    </w:p>
    <w:p w14:paraId="2C039938">
      <w:pPr>
        <w:spacing w:line="360" w:lineRule="auto"/>
        <w:ind w:firstLine="498" w:firstLineChars="177"/>
        <w:rPr>
          <w:b/>
          <w:bCs/>
          <w:color w:val="FF0000"/>
          <w:sz w:val="28"/>
          <w:szCs w:val="28"/>
        </w:rPr>
      </w:pPr>
      <w:r>
        <w:rPr>
          <w:b/>
          <w:bCs/>
          <w:sz w:val="28"/>
          <w:szCs w:val="28"/>
        </w:rPr>
        <w:t xml:space="preserve">第四章 </w:t>
      </w:r>
      <w:r>
        <w:rPr>
          <w:rFonts w:hint="eastAsia"/>
          <w:b/>
          <w:bCs/>
          <w:sz w:val="28"/>
          <w:szCs w:val="28"/>
        </w:rPr>
        <w:t>生殖与发育</w:t>
      </w:r>
    </w:p>
    <w:p w14:paraId="2119C2C7">
      <w:pPr>
        <w:numPr>
          <w:ilvl w:val="0"/>
          <w:numId w:val="6"/>
        </w:numPr>
        <w:spacing w:line="360" w:lineRule="auto"/>
        <w:rPr>
          <w:sz w:val="28"/>
          <w:szCs w:val="28"/>
        </w:rPr>
      </w:pPr>
      <w:r>
        <w:rPr>
          <w:rFonts w:hint="eastAsia"/>
          <w:sz w:val="28"/>
          <w:szCs w:val="28"/>
        </w:rPr>
        <w:t>生命周期与生殖方式的种类及概念；</w:t>
      </w:r>
    </w:p>
    <w:p w14:paraId="74520011">
      <w:pPr>
        <w:numPr>
          <w:ilvl w:val="0"/>
          <w:numId w:val="6"/>
        </w:numPr>
        <w:spacing w:line="360" w:lineRule="auto"/>
        <w:rPr>
          <w:sz w:val="28"/>
          <w:szCs w:val="28"/>
        </w:rPr>
      </w:pPr>
      <w:r>
        <w:rPr>
          <w:rFonts w:hint="eastAsia"/>
          <w:sz w:val="28"/>
          <w:szCs w:val="28"/>
        </w:rPr>
        <w:t>动物、植物胚胎发育的阶段，及各阶段的特征；</w:t>
      </w:r>
    </w:p>
    <w:p w14:paraId="08D979BA">
      <w:pPr>
        <w:numPr>
          <w:ilvl w:val="0"/>
          <w:numId w:val="6"/>
        </w:numPr>
        <w:spacing w:line="360" w:lineRule="auto"/>
        <w:rPr>
          <w:sz w:val="28"/>
          <w:szCs w:val="28"/>
        </w:rPr>
      </w:pPr>
      <w:r>
        <w:rPr>
          <w:rFonts w:hint="eastAsia"/>
          <w:sz w:val="28"/>
          <w:szCs w:val="28"/>
        </w:rPr>
        <w:t>外胚层、内胚层和中胚层各胚层的分化器官及特点</w:t>
      </w:r>
    </w:p>
    <w:p w14:paraId="1A1F7744">
      <w:pPr>
        <w:numPr>
          <w:ilvl w:val="0"/>
          <w:numId w:val="6"/>
        </w:numPr>
        <w:spacing w:line="360" w:lineRule="auto"/>
        <w:rPr>
          <w:sz w:val="28"/>
          <w:szCs w:val="28"/>
        </w:rPr>
      </w:pPr>
      <w:r>
        <w:rPr>
          <w:rFonts w:hint="eastAsia"/>
          <w:sz w:val="28"/>
          <w:szCs w:val="28"/>
        </w:rPr>
        <w:t>胚后发育的概念；</w:t>
      </w:r>
    </w:p>
    <w:p w14:paraId="442F2300">
      <w:pPr>
        <w:numPr>
          <w:ilvl w:val="0"/>
          <w:numId w:val="6"/>
        </w:numPr>
        <w:spacing w:line="360" w:lineRule="auto"/>
        <w:rPr>
          <w:sz w:val="28"/>
          <w:szCs w:val="28"/>
        </w:rPr>
      </w:pPr>
      <w:r>
        <w:rPr>
          <w:rFonts w:hint="eastAsia"/>
          <w:sz w:val="28"/>
          <w:szCs w:val="28"/>
        </w:rPr>
        <w:t>变态发育的概念及代表动物；</w:t>
      </w:r>
    </w:p>
    <w:p w14:paraId="5F5E92C9">
      <w:pPr>
        <w:numPr>
          <w:ilvl w:val="0"/>
          <w:numId w:val="6"/>
        </w:numPr>
        <w:spacing w:line="360" w:lineRule="auto"/>
        <w:rPr>
          <w:sz w:val="28"/>
          <w:szCs w:val="28"/>
        </w:rPr>
      </w:pPr>
      <w:r>
        <w:rPr>
          <w:rFonts w:hint="eastAsia"/>
          <w:sz w:val="28"/>
          <w:szCs w:val="28"/>
        </w:rPr>
        <w:t>无脊椎动物和脊椎动物胚后发育的特点；</w:t>
      </w:r>
    </w:p>
    <w:p w14:paraId="4A32166A">
      <w:pPr>
        <w:numPr>
          <w:ilvl w:val="0"/>
          <w:numId w:val="6"/>
        </w:numPr>
        <w:spacing w:line="360" w:lineRule="auto"/>
        <w:rPr>
          <w:sz w:val="28"/>
          <w:szCs w:val="28"/>
        </w:rPr>
      </w:pPr>
      <w:r>
        <w:rPr>
          <w:rFonts w:hint="eastAsia"/>
          <w:sz w:val="28"/>
          <w:szCs w:val="28"/>
        </w:rPr>
        <w:t>生长与发育与环境的相互关系。</w:t>
      </w:r>
    </w:p>
    <w:p w14:paraId="7E92C1D6">
      <w:pPr>
        <w:spacing w:line="360" w:lineRule="auto"/>
        <w:ind w:firstLine="498" w:firstLineChars="177"/>
        <w:rPr>
          <w:b/>
          <w:bCs/>
          <w:color w:val="FF0000"/>
          <w:sz w:val="28"/>
          <w:szCs w:val="28"/>
        </w:rPr>
      </w:pPr>
      <w:r>
        <w:rPr>
          <w:b/>
          <w:bCs/>
          <w:sz w:val="28"/>
          <w:szCs w:val="28"/>
        </w:rPr>
        <w:t xml:space="preserve">第五章 </w:t>
      </w:r>
      <w:r>
        <w:rPr>
          <w:rFonts w:hint="eastAsia"/>
          <w:b/>
          <w:bCs/>
          <w:sz w:val="28"/>
          <w:szCs w:val="28"/>
        </w:rPr>
        <w:t>遗传与变异</w:t>
      </w:r>
    </w:p>
    <w:p w14:paraId="5F232D12">
      <w:pPr>
        <w:numPr>
          <w:ilvl w:val="0"/>
          <w:numId w:val="7"/>
        </w:numPr>
        <w:spacing w:line="360" w:lineRule="auto"/>
        <w:rPr>
          <w:sz w:val="28"/>
          <w:szCs w:val="28"/>
        </w:rPr>
      </w:pPr>
      <w:r>
        <w:rPr>
          <w:rFonts w:hint="eastAsia"/>
          <w:sz w:val="28"/>
          <w:szCs w:val="28"/>
        </w:rPr>
        <w:t>遗传的基本规律；</w:t>
      </w:r>
    </w:p>
    <w:p w14:paraId="6384EEF8">
      <w:pPr>
        <w:numPr>
          <w:ilvl w:val="0"/>
          <w:numId w:val="7"/>
        </w:numPr>
        <w:spacing w:line="360" w:lineRule="auto"/>
        <w:rPr>
          <w:sz w:val="28"/>
          <w:szCs w:val="28"/>
        </w:rPr>
      </w:pPr>
      <w:r>
        <w:rPr>
          <w:rFonts w:hint="eastAsia"/>
          <w:sz w:val="28"/>
          <w:szCs w:val="28"/>
        </w:rPr>
        <w:t>环境对基因表达的影响；</w:t>
      </w:r>
    </w:p>
    <w:p w14:paraId="7DD07B5A">
      <w:pPr>
        <w:numPr>
          <w:ilvl w:val="0"/>
          <w:numId w:val="7"/>
        </w:numPr>
        <w:spacing w:line="360" w:lineRule="auto"/>
        <w:rPr>
          <w:sz w:val="28"/>
          <w:szCs w:val="28"/>
        </w:rPr>
      </w:pPr>
      <w:r>
        <w:rPr>
          <w:rFonts w:hint="eastAsia"/>
          <w:sz w:val="28"/>
          <w:szCs w:val="28"/>
        </w:rPr>
        <w:t>DNA和RNA 的结构和功能；</w:t>
      </w:r>
    </w:p>
    <w:p w14:paraId="4219350A">
      <w:pPr>
        <w:numPr>
          <w:ilvl w:val="0"/>
          <w:numId w:val="7"/>
        </w:numPr>
        <w:spacing w:line="360" w:lineRule="auto"/>
        <w:rPr>
          <w:sz w:val="28"/>
          <w:szCs w:val="28"/>
        </w:rPr>
      </w:pPr>
      <w:r>
        <w:rPr>
          <w:rFonts w:hint="eastAsia"/>
          <w:sz w:val="28"/>
          <w:szCs w:val="28"/>
        </w:rPr>
        <w:t>基因突变的概念和意义；</w:t>
      </w:r>
    </w:p>
    <w:p w14:paraId="5C149886">
      <w:pPr>
        <w:numPr>
          <w:ilvl w:val="0"/>
          <w:numId w:val="7"/>
        </w:numPr>
        <w:spacing w:line="360" w:lineRule="auto"/>
        <w:rPr>
          <w:sz w:val="28"/>
          <w:szCs w:val="28"/>
        </w:rPr>
      </w:pPr>
      <w:r>
        <w:rPr>
          <w:rFonts w:hint="eastAsia"/>
          <w:sz w:val="28"/>
          <w:szCs w:val="28"/>
        </w:rPr>
        <w:t>原核生物、真核生物基因的表达调控；</w:t>
      </w:r>
    </w:p>
    <w:p w14:paraId="1D2C28FE">
      <w:pPr>
        <w:numPr>
          <w:ilvl w:val="0"/>
          <w:numId w:val="7"/>
        </w:numPr>
        <w:spacing w:line="360" w:lineRule="auto"/>
        <w:rPr>
          <w:sz w:val="28"/>
          <w:szCs w:val="28"/>
        </w:rPr>
      </w:pPr>
      <w:r>
        <w:rPr>
          <w:rFonts w:hint="eastAsia"/>
          <w:sz w:val="28"/>
          <w:szCs w:val="28"/>
        </w:rPr>
        <w:t>人类基因组及其研究进展；</w:t>
      </w:r>
    </w:p>
    <w:p w14:paraId="422D69B8">
      <w:pPr>
        <w:numPr>
          <w:ilvl w:val="0"/>
          <w:numId w:val="7"/>
        </w:numPr>
        <w:spacing w:line="360" w:lineRule="auto"/>
        <w:rPr>
          <w:sz w:val="28"/>
          <w:szCs w:val="28"/>
        </w:rPr>
      </w:pPr>
      <w:r>
        <w:rPr>
          <w:rFonts w:hint="eastAsia"/>
          <w:sz w:val="28"/>
          <w:szCs w:val="28"/>
        </w:rPr>
        <w:t>分子遗传学的概念及相关技术、研究发展。</w:t>
      </w:r>
    </w:p>
    <w:p w14:paraId="633DA2B1">
      <w:pPr>
        <w:spacing w:line="360" w:lineRule="auto"/>
        <w:ind w:firstLine="498" w:firstLineChars="177"/>
        <w:rPr>
          <w:b/>
          <w:bCs/>
          <w:color w:val="FF0000"/>
          <w:sz w:val="28"/>
          <w:szCs w:val="28"/>
        </w:rPr>
      </w:pPr>
      <w:r>
        <w:rPr>
          <w:b/>
          <w:bCs/>
          <w:sz w:val="28"/>
          <w:szCs w:val="28"/>
        </w:rPr>
        <w:t xml:space="preserve">第六章 </w:t>
      </w:r>
      <w:r>
        <w:rPr>
          <w:rFonts w:hint="eastAsia"/>
          <w:b/>
          <w:bCs/>
          <w:sz w:val="28"/>
          <w:szCs w:val="28"/>
        </w:rPr>
        <w:t>生物技术</w:t>
      </w:r>
    </w:p>
    <w:p w14:paraId="4E973AE3">
      <w:pPr>
        <w:numPr>
          <w:ilvl w:val="0"/>
          <w:numId w:val="8"/>
        </w:numPr>
        <w:spacing w:line="360" w:lineRule="auto"/>
        <w:rPr>
          <w:sz w:val="28"/>
          <w:szCs w:val="28"/>
        </w:rPr>
      </w:pPr>
      <w:r>
        <w:rPr>
          <w:rFonts w:hint="eastAsia"/>
          <w:sz w:val="28"/>
          <w:szCs w:val="28"/>
        </w:rPr>
        <w:t>生物技术的概念和主要内容</w:t>
      </w:r>
    </w:p>
    <w:p w14:paraId="1ABB0776">
      <w:pPr>
        <w:numPr>
          <w:ilvl w:val="0"/>
          <w:numId w:val="8"/>
        </w:numPr>
        <w:spacing w:line="360" w:lineRule="auto"/>
        <w:rPr>
          <w:sz w:val="28"/>
          <w:szCs w:val="28"/>
        </w:rPr>
      </w:pPr>
      <w:r>
        <w:rPr>
          <w:rFonts w:hint="eastAsia"/>
          <w:sz w:val="28"/>
          <w:szCs w:val="28"/>
        </w:rPr>
        <w:t>DNA重组技术与基因工程</w:t>
      </w:r>
    </w:p>
    <w:p w14:paraId="1419EA0D">
      <w:pPr>
        <w:numPr>
          <w:ilvl w:val="0"/>
          <w:numId w:val="8"/>
        </w:numPr>
        <w:spacing w:line="360" w:lineRule="auto"/>
        <w:rPr>
          <w:sz w:val="28"/>
          <w:szCs w:val="28"/>
        </w:rPr>
      </w:pPr>
      <w:r>
        <w:rPr>
          <w:rFonts w:hint="eastAsia"/>
          <w:sz w:val="28"/>
          <w:szCs w:val="28"/>
        </w:rPr>
        <w:t>细胞工程、蛋白质工程和发酵工程</w:t>
      </w:r>
    </w:p>
    <w:p w14:paraId="4134A055">
      <w:pPr>
        <w:numPr>
          <w:ilvl w:val="0"/>
          <w:numId w:val="8"/>
        </w:numPr>
        <w:spacing w:line="360" w:lineRule="auto"/>
        <w:rPr>
          <w:sz w:val="28"/>
          <w:szCs w:val="28"/>
        </w:rPr>
      </w:pPr>
      <w:r>
        <w:rPr>
          <w:rFonts w:hint="eastAsia"/>
          <w:sz w:val="28"/>
          <w:szCs w:val="28"/>
        </w:rPr>
        <w:t>基因组编辑技术</w:t>
      </w:r>
    </w:p>
    <w:p w14:paraId="1AF7ABC8">
      <w:pPr>
        <w:numPr>
          <w:ilvl w:val="0"/>
          <w:numId w:val="8"/>
        </w:numPr>
        <w:spacing w:line="360" w:lineRule="auto"/>
        <w:rPr>
          <w:sz w:val="28"/>
          <w:szCs w:val="28"/>
        </w:rPr>
      </w:pPr>
      <w:r>
        <w:rPr>
          <w:rFonts w:hint="eastAsia"/>
          <w:sz w:val="28"/>
          <w:szCs w:val="28"/>
        </w:rPr>
        <w:t>生物技术与生物安全</w:t>
      </w:r>
    </w:p>
    <w:p w14:paraId="2A85D566">
      <w:pPr>
        <w:spacing w:line="360" w:lineRule="auto"/>
        <w:ind w:firstLine="498" w:firstLineChars="177"/>
        <w:rPr>
          <w:b/>
          <w:bCs/>
          <w:color w:val="FF0000"/>
          <w:sz w:val="28"/>
          <w:szCs w:val="28"/>
        </w:rPr>
      </w:pPr>
      <w:r>
        <w:rPr>
          <w:b/>
          <w:bCs/>
          <w:sz w:val="28"/>
          <w:szCs w:val="28"/>
        </w:rPr>
        <w:t xml:space="preserve">第七章 </w:t>
      </w:r>
      <w:r>
        <w:rPr>
          <w:rFonts w:hint="eastAsia"/>
          <w:b/>
          <w:bCs/>
          <w:sz w:val="28"/>
          <w:szCs w:val="28"/>
        </w:rPr>
        <w:t>生物进化与生物多样性</w:t>
      </w:r>
    </w:p>
    <w:p w14:paraId="6B58774E">
      <w:pPr>
        <w:numPr>
          <w:ilvl w:val="0"/>
          <w:numId w:val="9"/>
        </w:numPr>
        <w:spacing w:line="360" w:lineRule="auto"/>
        <w:rPr>
          <w:sz w:val="28"/>
          <w:szCs w:val="28"/>
        </w:rPr>
      </w:pPr>
      <w:r>
        <w:rPr>
          <w:rFonts w:hint="eastAsia"/>
          <w:sz w:val="28"/>
          <w:szCs w:val="28"/>
        </w:rPr>
        <w:t>生物进化思想的源流、建立与发展；生物进化的古生物学、生物地理学、比较胚胎学、比较解剖学、细胞生物学、分子生物学证据。</w:t>
      </w:r>
    </w:p>
    <w:p w14:paraId="3BE5CF97">
      <w:pPr>
        <w:numPr>
          <w:ilvl w:val="0"/>
          <w:numId w:val="9"/>
        </w:numPr>
        <w:spacing w:line="360" w:lineRule="auto"/>
        <w:rPr>
          <w:sz w:val="28"/>
          <w:szCs w:val="28"/>
        </w:rPr>
      </w:pPr>
      <w:r>
        <w:rPr>
          <w:rFonts w:hint="eastAsia"/>
          <w:sz w:val="28"/>
          <w:szCs w:val="28"/>
        </w:rPr>
        <w:t>物种的概念；生物种群的遗传变异及其来源；物种起源与大进化；物种形成。</w:t>
      </w:r>
    </w:p>
    <w:p w14:paraId="7A59AF31">
      <w:pPr>
        <w:numPr>
          <w:ilvl w:val="0"/>
          <w:numId w:val="9"/>
        </w:numPr>
        <w:spacing w:line="360" w:lineRule="auto"/>
        <w:rPr>
          <w:sz w:val="28"/>
          <w:szCs w:val="28"/>
        </w:rPr>
      </w:pPr>
      <w:r>
        <w:rPr>
          <w:rFonts w:hint="eastAsia"/>
          <w:sz w:val="28"/>
          <w:szCs w:val="28"/>
        </w:rPr>
        <w:t>单细胞生物的进化；多细胞生物的进化；人类的起源与进化。</w:t>
      </w:r>
    </w:p>
    <w:p w14:paraId="5DA2D4BF">
      <w:pPr>
        <w:numPr>
          <w:ilvl w:val="0"/>
          <w:numId w:val="9"/>
        </w:numPr>
        <w:spacing w:line="360" w:lineRule="auto"/>
        <w:rPr>
          <w:sz w:val="28"/>
          <w:szCs w:val="28"/>
        </w:rPr>
      </w:pPr>
      <w:r>
        <w:rPr>
          <w:rFonts w:hint="eastAsia"/>
          <w:sz w:val="28"/>
          <w:szCs w:val="28"/>
        </w:rPr>
        <w:t>生物多样性及其进化；双名法；三名法；生物分类的等级系统；生物界的划分；五界系统。</w:t>
      </w:r>
    </w:p>
    <w:p w14:paraId="4AC89D98">
      <w:pPr>
        <w:spacing w:line="360" w:lineRule="auto"/>
        <w:ind w:firstLine="498" w:firstLineChars="177"/>
        <w:rPr>
          <w:b/>
          <w:bCs/>
          <w:sz w:val="28"/>
          <w:szCs w:val="28"/>
        </w:rPr>
      </w:pPr>
      <w:r>
        <w:rPr>
          <w:b/>
          <w:bCs/>
          <w:sz w:val="28"/>
          <w:szCs w:val="28"/>
        </w:rPr>
        <w:t xml:space="preserve">第八章 </w:t>
      </w:r>
      <w:r>
        <w:rPr>
          <w:rFonts w:hint="eastAsia"/>
          <w:b/>
          <w:bCs/>
          <w:sz w:val="28"/>
          <w:szCs w:val="28"/>
        </w:rPr>
        <w:t>微生物</w:t>
      </w:r>
    </w:p>
    <w:p w14:paraId="0D52B3E0">
      <w:pPr>
        <w:spacing w:line="360" w:lineRule="auto"/>
        <w:ind w:firstLine="495" w:firstLineChars="177"/>
        <w:rPr>
          <w:sz w:val="28"/>
          <w:szCs w:val="28"/>
        </w:rPr>
      </w:pPr>
      <w:r>
        <w:rPr>
          <w:rFonts w:hint="eastAsia"/>
          <w:sz w:val="28"/>
          <w:szCs w:val="28"/>
        </w:rPr>
        <w:t>1</w:t>
      </w:r>
      <w:r>
        <w:rPr>
          <w:sz w:val="28"/>
          <w:szCs w:val="28"/>
        </w:rPr>
        <w:t xml:space="preserve">. </w:t>
      </w:r>
      <w:r>
        <w:rPr>
          <w:rFonts w:hint="eastAsia"/>
          <w:sz w:val="28"/>
          <w:szCs w:val="28"/>
        </w:rPr>
        <w:t>细菌和古细菌的概念；原核微生物的主要类型、基本结构和特点</w:t>
      </w:r>
      <w:r>
        <w:rPr>
          <w:sz w:val="28"/>
          <w:szCs w:val="28"/>
        </w:rPr>
        <w:t xml:space="preserve"> </w:t>
      </w:r>
    </w:p>
    <w:p w14:paraId="38CB622E">
      <w:pPr>
        <w:spacing w:line="360" w:lineRule="auto"/>
        <w:ind w:firstLine="495" w:firstLineChars="177"/>
        <w:rPr>
          <w:sz w:val="28"/>
          <w:szCs w:val="28"/>
        </w:rPr>
      </w:pPr>
      <w:r>
        <w:rPr>
          <w:sz w:val="28"/>
          <w:szCs w:val="28"/>
        </w:rPr>
        <w:t xml:space="preserve">2. </w:t>
      </w:r>
      <w:r>
        <w:rPr>
          <w:rFonts w:hint="eastAsia"/>
          <w:sz w:val="28"/>
          <w:szCs w:val="28"/>
        </w:rPr>
        <w:t>真核微生物的主要类型、基本结构和特点</w:t>
      </w:r>
    </w:p>
    <w:p w14:paraId="6D825553">
      <w:pPr>
        <w:spacing w:line="360" w:lineRule="auto"/>
        <w:ind w:firstLine="495" w:firstLineChars="177"/>
        <w:rPr>
          <w:sz w:val="28"/>
          <w:szCs w:val="28"/>
        </w:rPr>
      </w:pPr>
      <w:r>
        <w:rPr>
          <w:rFonts w:hint="eastAsia"/>
          <w:sz w:val="28"/>
          <w:szCs w:val="28"/>
        </w:rPr>
        <w:t>3</w:t>
      </w:r>
      <w:r>
        <w:rPr>
          <w:sz w:val="28"/>
          <w:szCs w:val="28"/>
        </w:rPr>
        <w:t xml:space="preserve">. </w:t>
      </w:r>
      <w:r>
        <w:rPr>
          <w:rFonts w:hint="eastAsia"/>
          <w:sz w:val="28"/>
          <w:szCs w:val="28"/>
        </w:rPr>
        <w:t>病毒的概念、主要类型与类型</w:t>
      </w:r>
    </w:p>
    <w:p w14:paraId="3C105075">
      <w:pPr>
        <w:spacing w:line="360" w:lineRule="auto"/>
        <w:ind w:firstLine="495" w:firstLineChars="177"/>
        <w:rPr>
          <w:sz w:val="28"/>
          <w:szCs w:val="28"/>
        </w:rPr>
      </w:pPr>
      <w:r>
        <w:rPr>
          <w:rFonts w:hint="eastAsia"/>
          <w:sz w:val="28"/>
          <w:szCs w:val="28"/>
        </w:rPr>
        <w:t>4</w:t>
      </w:r>
      <w:r>
        <w:rPr>
          <w:sz w:val="28"/>
          <w:szCs w:val="28"/>
        </w:rPr>
        <w:t xml:space="preserve">. </w:t>
      </w:r>
      <w:r>
        <w:rPr>
          <w:rFonts w:hint="eastAsia"/>
          <w:sz w:val="28"/>
          <w:szCs w:val="28"/>
        </w:rPr>
        <w:t>原核微生物、原生生物与真菌的区别</w:t>
      </w:r>
    </w:p>
    <w:p w14:paraId="58EB635B">
      <w:pPr>
        <w:spacing w:line="360" w:lineRule="auto"/>
        <w:ind w:firstLine="498" w:firstLineChars="177"/>
        <w:rPr>
          <w:b/>
          <w:bCs/>
          <w:sz w:val="28"/>
          <w:szCs w:val="28"/>
        </w:rPr>
      </w:pPr>
      <w:r>
        <w:rPr>
          <w:b/>
          <w:bCs/>
          <w:sz w:val="28"/>
          <w:szCs w:val="28"/>
        </w:rPr>
        <w:t xml:space="preserve">第九章 </w:t>
      </w:r>
      <w:r>
        <w:rPr>
          <w:rFonts w:hint="eastAsia"/>
          <w:b/>
          <w:bCs/>
          <w:sz w:val="28"/>
          <w:szCs w:val="28"/>
        </w:rPr>
        <w:t>植物</w:t>
      </w:r>
    </w:p>
    <w:p w14:paraId="594F8581">
      <w:pPr>
        <w:numPr>
          <w:ilvl w:val="0"/>
          <w:numId w:val="10"/>
        </w:numPr>
        <w:spacing w:line="360" w:lineRule="auto"/>
        <w:rPr>
          <w:sz w:val="28"/>
          <w:szCs w:val="28"/>
        </w:rPr>
      </w:pPr>
      <w:r>
        <w:rPr>
          <w:rFonts w:hint="eastAsia"/>
          <w:sz w:val="28"/>
          <w:szCs w:val="28"/>
        </w:rPr>
        <w:t>植物的一般特征，植物各主要类群（藻类、苔藓、蕨类、裸子和被子植物）的特征、生活史及其适应性意义。</w:t>
      </w:r>
    </w:p>
    <w:p w14:paraId="5AC191D5">
      <w:pPr>
        <w:numPr>
          <w:ilvl w:val="0"/>
          <w:numId w:val="10"/>
        </w:numPr>
        <w:spacing w:line="360" w:lineRule="auto"/>
        <w:rPr>
          <w:sz w:val="28"/>
          <w:szCs w:val="28"/>
        </w:rPr>
      </w:pPr>
      <w:r>
        <w:rPr>
          <w:rFonts w:hint="eastAsia"/>
          <w:sz w:val="28"/>
          <w:szCs w:val="28"/>
        </w:rPr>
        <w:t>植物根、茎、叶包含的主要的组织类型。</w:t>
      </w:r>
    </w:p>
    <w:p w14:paraId="4F048EC4">
      <w:pPr>
        <w:numPr>
          <w:ilvl w:val="0"/>
          <w:numId w:val="10"/>
        </w:numPr>
        <w:spacing w:line="360" w:lineRule="auto"/>
        <w:rPr>
          <w:sz w:val="28"/>
          <w:szCs w:val="28"/>
        </w:rPr>
      </w:pPr>
      <w:r>
        <w:rPr>
          <w:rFonts w:hint="eastAsia"/>
          <w:sz w:val="28"/>
          <w:szCs w:val="28"/>
        </w:rPr>
        <w:t>根和茎的初生生长和次生生长、初生组织和次生组织。</w:t>
      </w:r>
    </w:p>
    <w:p w14:paraId="7CE5CEBD">
      <w:pPr>
        <w:numPr>
          <w:ilvl w:val="0"/>
          <w:numId w:val="10"/>
        </w:numPr>
        <w:spacing w:line="360" w:lineRule="auto"/>
        <w:rPr>
          <w:sz w:val="28"/>
          <w:szCs w:val="28"/>
        </w:rPr>
      </w:pPr>
      <w:r>
        <w:rPr>
          <w:rFonts w:hint="eastAsia"/>
          <w:sz w:val="28"/>
          <w:szCs w:val="28"/>
        </w:rPr>
        <w:t>被子植物的有性生活周期。</w:t>
      </w:r>
    </w:p>
    <w:p w14:paraId="17392B30">
      <w:pPr>
        <w:numPr>
          <w:ilvl w:val="0"/>
          <w:numId w:val="10"/>
        </w:numPr>
        <w:spacing w:line="360" w:lineRule="auto"/>
        <w:rPr>
          <w:sz w:val="28"/>
          <w:szCs w:val="28"/>
        </w:rPr>
      </w:pPr>
      <w:r>
        <w:rPr>
          <w:rFonts w:hint="eastAsia"/>
          <w:sz w:val="28"/>
          <w:szCs w:val="28"/>
        </w:rPr>
        <w:t>果实和种子的发育。</w:t>
      </w:r>
    </w:p>
    <w:p w14:paraId="073A941A">
      <w:pPr>
        <w:numPr>
          <w:ilvl w:val="0"/>
          <w:numId w:val="10"/>
        </w:numPr>
        <w:spacing w:line="360" w:lineRule="auto"/>
        <w:rPr>
          <w:sz w:val="28"/>
          <w:szCs w:val="28"/>
        </w:rPr>
      </w:pPr>
      <w:r>
        <w:rPr>
          <w:rFonts w:hint="eastAsia"/>
          <w:sz w:val="28"/>
          <w:szCs w:val="28"/>
        </w:rPr>
        <w:t>植物进行营养繁殖的方式。</w:t>
      </w:r>
    </w:p>
    <w:p w14:paraId="6D505DBE">
      <w:pPr>
        <w:spacing w:line="360" w:lineRule="auto"/>
        <w:ind w:firstLine="498" w:firstLineChars="177"/>
        <w:rPr>
          <w:b/>
          <w:bCs/>
          <w:sz w:val="28"/>
          <w:szCs w:val="28"/>
        </w:rPr>
      </w:pPr>
      <w:r>
        <w:rPr>
          <w:b/>
          <w:bCs/>
          <w:sz w:val="28"/>
          <w:szCs w:val="28"/>
        </w:rPr>
        <w:t xml:space="preserve">第十章 </w:t>
      </w:r>
      <w:r>
        <w:rPr>
          <w:rFonts w:hint="eastAsia"/>
          <w:b/>
          <w:bCs/>
          <w:sz w:val="28"/>
          <w:szCs w:val="28"/>
        </w:rPr>
        <w:t>动物</w:t>
      </w:r>
    </w:p>
    <w:p w14:paraId="3F2939FC">
      <w:pPr>
        <w:numPr>
          <w:ilvl w:val="0"/>
          <w:numId w:val="11"/>
        </w:numPr>
        <w:spacing w:line="360" w:lineRule="auto"/>
        <w:rPr>
          <w:sz w:val="28"/>
          <w:szCs w:val="28"/>
        </w:rPr>
      </w:pPr>
      <w:r>
        <w:rPr>
          <w:rFonts w:hint="eastAsia"/>
          <w:sz w:val="28"/>
          <w:szCs w:val="28"/>
        </w:rPr>
        <w:t>动物的分类及其基本特征</w:t>
      </w:r>
    </w:p>
    <w:p w14:paraId="2BA24B0B">
      <w:pPr>
        <w:numPr>
          <w:ilvl w:val="0"/>
          <w:numId w:val="11"/>
        </w:numPr>
        <w:spacing w:line="360" w:lineRule="auto"/>
        <w:rPr>
          <w:sz w:val="28"/>
          <w:szCs w:val="28"/>
        </w:rPr>
      </w:pPr>
      <w:r>
        <w:rPr>
          <w:rFonts w:hint="eastAsia"/>
          <w:sz w:val="28"/>
          <w:szCs w:val="28"/>
        </w:rPr>
        <w:t xml:space="preserve">动物从水生生活进化到陆生生活出现的适应性结构及其功能； </w:t>
      </w:r>
    </w:p>
    <w:p w14:paraId="0C25BE50">
      <w:pPr>
        <w:numPr>
          <w:ilvl w:val="0"/>
          <w:numId w:val="11"/>
        </w:numPr>
        <w:spacing w:line="360" w:lineRule="auto"/>
        <w:rPr>
          <w:sz w:val="28"/>
          <w:szCs w:val="28"/>
        </w:rPr>
      </w:pPr>
      <w:r>
        <w:rPr>
          <w:rFonts w:hint="eastAsia"/>
          <w:sz w:val="28"/>
          <w:szCs w:val="28"/>
        </w:rPr>
        <w:t>无脊椎动物适应环境的特征性结构；</w:t>
      </w:r>
    </w:p>
    <w:p w14:paraId="1F02CA52">
      <w:pPr>
        <w:numPr>
          <w:ilvl w:val="0"/>
          <w:numId w:val="11"/>
        </w:numPr>
        <w:spacing w:line="360" w:lineRule="auto"/>
        <w:rPr>
          <w:sz w:val="28"/>
          <w:szCs w:val="28"/>
        </w:rPr>
      </w:pPr>
      <w:r>
        <w:rPr>
          <w:rFonts w:hint="eastAsia"/>
          <w:sz w:val="28"/>
          <w:szCs w:val="28"/>
        </w:rPr>
        <w:t>脊椎动物的基本结构与功能</w:t>
      </w:r>
    </w:p>
    <w:p w14:paraId="49187BAA">
      <w:pPr>
        <w:numPr>
          <w:ilvl w:val="0"/>
          <w:numId w:val="11"/>
        </w:numPr>
        <w:spacing w:line="360" w:lineRule="auto"/>
        <w:rPr>
          <w:sz w:val="28"/>
          <w:szCs w:val="28"/>
        </w:rPr>
      </w:pPr>
      <w:r>
        <w:rPr>
          <w:rFonts w:hint="eastAsia"/>
          <w:sz w:val="28"/>
          <w:szCs w:val="28"/>
        </w:rPr>
        <w:t xml:space="preserve">高等脊椎动物消化系统、循环系统、呼吸系统、生殖系统等各系统的进步性结构与功能，及其对环境的适应性； </w:t>
      </w:r>
    </w:p>
    <w:p w14:paraId="4B4CF45C">
      <w:pPr>
        <w:numPr>
          <w:ilvl w:val="0"/>
          <w:numId w:val="11"/>
        </w:numPr>
        <w:spacing w:line="360" w:lineRule="auto"/>
        <w:rPr>
          <w:sz w:val="28"/>
          <w:szCs w:val="28"/>
        </w:rPr>
      </w:pPr>
      <w:r>
        <w:rPr>
          <w:rFonts w:hint="eastAsia"/>
          <w:sz w:val="28"/>
          <w:szCs w:val="28"/>
        </w:rPr>
        <w:t>免疫应答、内分泌系统与体液调节的概念和意义。</w:t>
      </w:r>
    </w:p>
    <w:p w14:paraId="624751D3">
      <w:pPr>
        <w:numPr>
          <w:ilvl w:val="0"/>
          <w:numId w:val="11"/>
        </w:numPr>
        <w:spacing w:line="360" w:lineRule="auto"/>
        <w:rPr>
          <w:sz w:val="28"/>
          <w:szCs w:val="28"/>
        </w:rPr>
      </w:pPr>
      <w:r>
        <w:rPr>
          <w:rFonts w:hint="eastAsia"/>
          <w:sz w:val="28"/>
          <w:szCs w:val="28"/>
        </w:rPr>
        <w:t>激素与稳态的概念和意义。</w:t>
      </w:r>
    </w:p>
    <w:p w14:paraId="651AF4C6">
      <w:pPr>
        <w:numPr>
          <w:ilvl w:val="0"/>
          <w:numId w:val="11"/>
        </w:numPr>
        <w:spacing w:line="360" w:lineRule="auto"/>
        <w:rPr>
          <w:sz w:val="28"/>
          <w:szCs w:val="28"/>
        </w:rPr>
      </w:pPr>
      <w:r>
        <w:rPr>
          <w:rFonts w:hint="eastAsia"/>
          <w:sz w:val="28"/>
          <w:szCs w:val="28"/>
        </w:rPr>
        <w:t>动物行为的获得、方式及其与适应环境的关系。</w:t>
      </w:r>
    </w:p>
    <w:p w14:paraId="562D4A10">
      <w:pPr>
        <w:spacing w:line="360" w:lineRule="auto"/>
        <w:ind w:firstLine="498" w:firstLineChars="177"/>
        <w:rPr>
          <w:b/>
          <w:bCs/>
          <w:sz w:val="28"/>
          <w:szCs w:val="28"/>
        </w:rPr>
      </w:pPr>
      <w:r>
        <w:rPr>
          <w:b/>
          <w:bCs/>
          <w:sz w:val="28"/>
          <w:szCs w:val="28"/>
        </w:rPr>
        <w:t xml:space="preserve">第十一章 </w:t>
      </w:r>
      <w:r>
        <w:rPr>
          <w:rFonts w:hint="eastAsia"/>
          <w:b/>
          <w:bCs/>
          <w:sz w:val="28"/>
          <w:szCs w:val="28"/>
        </w:rPr>
        <w:t>生物与环境</w:t>
      </w:r>
    </w:p>
    <w:p w14:paraId="227F2480">
      <w:pPr>
        <w:numPr>
          <w:ilvl w:val="0"/>
          <w:numId w:val="12"/>
        </w:numPr>
        <w:spacing w:line="360" w:lineRule="auto"/>
        <w:rPr>
          <w:sz w:val="28"/>
          <w:szCs w:val="28"/>
        </w:rPr>
      </w:pPr>
      <w:r>
        <w:rPr>
          <w:rFonts w:hint="eastAsia"/>
          <w:sz w:val="28"/>
          <w:szCs w:val="28"/>
        </w:rPr>
        <w:t>生物种群的分布及其动态变化</w:t>
      </w:r>
    </w:p>
    <w:p w14:paraId="02A8106E">
      <w:pPr>
        <w:numPr>
          <w:ilvl w:val="0"/>
          <w:numId w:val="12"/>
        </w:numPr>
        <w:spacing w:line="360" w:lineRule="auto"/>
        <w:rPr>
          <w:sz w:val="28"/>
          <w:szCs w:val="28"/>
        </w:rPr>
      </w:pPr>
      <w:r>
        <w:rPr>
          <w:rFonts w:hint="eastAsia"/>
          <w:sz w:val="28"/>
          <w:szCs w:val="28"/>
        </w:rPr>
        <w:t>生物群落与种间的关系</w:t>
      </w:r>
    </w:p>
    <w:p w14:paraId="048AFBD8">
      <w:pPr>
        <w:numPr>
          <w:ilvl w:val="0"/>
          <w:numId w:val="12"/>
        </w:numPr>
        <w:spacing w:line="360" w:lineRule="auto"/>
        <w:rPr>
          <w:sz w:val="28"/>
          <w:szCs w:val="28"/>
        </w:rPr>
      </w:pPr>
      <w:r>
        <w:rPr>
          <w:rFonts w:hint="eastAsia"/>
          <w:sz w:val="28"/>
          <w:szCs w:val="28"/>
        </w:rPr>
        <w:t>生态系统和生物圈</w:t>
      </w:r>
    </w:p>
    <w:p w14:paraId="62EC4391">
      <w:pPr>
        <w:numPr>
          <w:ilvl w:val="0"/>
          <w:numId w:val="12"/>
        </w:numPr>
        <w:spacing w:line="360" w:lineRule="auto"/>
        <w:rPr>
          <w:sz w:val="28"/>
          <w:szCs w:val="28"/>
        </w:rPr>
      </w:pPr>
      <w:r>
        <w:rPr>
          <w:rFonts w:hint="eastAsia"/>
          <w:sz w:val="28"/>
          <w:szCs w:val="28"/>
        </w:rPr>
        <w:t>人类活动对环境的影响</w:t>
      </w:r>
    </w:p>
    <w:p w14:paraId="1CE9080E">
      <w:pPr>
        <w:spacing w:line="360" w:lineRule="auto"/>
        <w:ind w:firstLine="495" w:firstLineChars="177"/>
        <w:rPr>
          <w:sz w:val="28"/>
          <w:szCs w:val="28"/>
        </w:rPr>
      </w:pPr>
      <w:r>
        <w:rPr>
          <w:sz w:val="28"/>
          <w:szCs w:val="28"/>
        </w:rPr>
        <w:t xml:space="preserve">                              </w:t>
      </w:r>
      <w:r>
        <w:rPr>
          <w:rFonts w:hint="eastAsia"/>
          <w:sz w:val="28"/>
          <w:szCs w:val="28"/>
        </w:rPr>
        <w:t xml:space="preserve"> </w:t>
      </w:r>
    </w:p>
    <w:sectPr>
      <w:pgSz w:w="11906" w:h="16838"/>
      <w:pgMar w:top="1418" w:right="1134" w:bottom="1134" w:left="1134" w:header="851" w:footer="992" w:gutter="0"/>
      <w:cols w:space="425" w:num="1"/>
      <w:docGrid w:linePitch="323" w:charSpace="-353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D2679C9"/>
    <w:multiLevelType w:val="multilevel"/>
    <w:tmpl w:val="9D2679C9"/>
    <w:lvl w:ilvl="0" w:tentative="0">
      <w:start w:val="1"/>
      <w:numFmt w:val="decimal"/>
      <w:lvlText w:val="%1."/>
      <w:lvlJc w:val="left"/>
      <w:pPr>
        <w:ind w:left="795" w:hanging="360"/>
      </w:pPr>
      <w:rPr>
        <w:rFonts w:hint="default"/>
      </w:rPr>
    </w:lvl>
    <w:lvl w:ilvl="1" w:tentative="0">
      <w:start w:val="1"/>
      <w:numFmt w:val="lowerLetter"/>
      <w:lvlText w:val="%2)"/>
      <w:lvlJc w:val="left"/>
      <w:pPr>
        <w:ind w:left="1275" w:hanging="420"/>
      </w:pPr>
    </w:lvl>
    <w:lvl w:ilvl="2" w:tentative="0">
      <w:start w:val="1"/>
      <w:numFmt w:val="lowerRoman"/>
      <w:lvlText w:val="%3."/>
      <w:lvlJc w:val="right"/>
      <w:pPr>
        <w:ind w:left="1695" w:hanging="420"/>
      </w:pPr>
    </w:lvl>
    <w:lvl w:ilvl="3" w:tentative="0">
      <w:start w:val="1"/>
      <w:numFmt w:val="decimal"/>
      <w:lvlText w:val="%4."/>
      <w:lvlJc w:val="left"/>
      <w:pPr>
        <w:ind w:left="2115" w:hanging="420"/>
      </w:pPr>
    </w:lvl>
    <w:lvl w:ilvl="4" w:tentative="0">
      <w:start w:val="1"/>
      <w:numFmt w:val="lowerLetter"/>
      <w:lvlText w:val="%5)"/>
      <w:lvlJc w:val="left"/>
      <w:pPr>
        <w:ind w:left="2535" w:hanging="420"/>
      </w:pPr>
    </w:lvl>
    <w:lvl w:ilvl="5" w:tentative="0">
      <w:start w:val="1"/>
      <w:numFmt w:val="lowerRoman"/>
      <w:lvlText w:val="%6."/>
      <w:lvlJc w:val="right"/>
      <w:pPr>
        <w:ind w:left="2955" w:hanging="420"/>
      </w:pPr>
    </w:lvl>
    <w:lvl w:ilvl="6" w:tentative="0">
      <w:start w:val="1"/>
      <w:numFmt w:val="decimal"/>
      <w:lvlText w:val="%7."/>
      <w:lvlJc w:val="left"/>
      <w:pPr>
        <w:ind w:left="3375" w:hanging="420"/>
      </w:pPr>
    </w:lvl>
    <w:lvl w:ilvl="7" w:tentative="0">
      <w:start w:val="1"/>
      <w:numFmt w:val="lowerLetter"/>
      <w:lvlText w:val="%8)"/>
      <w:lvlJc w:val="left"/>
      <w:pPr>
        <w:ind w:left="3795" w:hanging="420"/>
      </w:pPr>
    </w:lvl>
    <w:lvl w:ilvl="8" w:tentative="0">
      <w:start w:val="1"/>
      <w:numFmt w:val="lowerRoman"/>
      <w:lvlText w:val="%9."/>
      <w:lvlJc w:val="right"/>
      <w:pPr>
        <w:ind w:left="4215" w:hanging="420"/>
      </w:pPr>
    </w:lvl>
  </w:abstractNum>
  <w:abstractNum w:abstractNumId="1">
    <w:nsid w:val="C978110F"/>
    <w:multiLevelType w:val="multilevel"/>
    <w:tmpl w:val="C978110F"/>
    <w:lvl w:ilvl="0" w:tentative="0">
      <w:start w:val="1"/>
      <w:numFmt w:val="decimal"/>
      <w:lvlText w:val="%1."/>
      <w:lvlJc w:val="left"/>
      <w:pPr>
        <w:ind w:left="795" w:hanging="360"/>
      </w:pPr>
      <w:rPr>
        <w:rFonts w:hint="default"/>
      </w:rPr>
    </w:lvl>
    <w:lvl w:ilvl="1" w:tentative="0">
      <w:start w:val="1"/>
      <w:numFmt w:val="lowerLetter"/>
      <w:lvlText w:val="%2)"/>
      <w:lvlJc w:val="left"/>
      <w:pPr>
        <w:ind w:left="1275" w:hanging="420"/>
      </w:pPr>
    </w:lvl>
    <w:lvl w:ilvl="2" w:tentative="0">
      <w:start w:val="1"/>
      <w:numFmt w:val="lowerRoman"/>
      <w:lvlText w:val="%3."/>
      <w:lvlJc w:val="right"/>
      <w:pPr>
        <w:ind w:left="1695" w:hanging="420"/>
      </w:pPr>
    </w:lvl>
    <w:lvl w:ilvl="3" w:tentative="0">
      <w:start w:val="1"/>
      <w:numFmt w:val="decimal"/>
      <w:lvlText w:val="%4."/>
      <w:lvlJc w:val="left"/>
      <w:pPr>
        <w:ind w:left="2115" w:hanging="420"/>
      </w:pPr>
    </w:lvl>
    <w:lvl w:ilvl="4" w:tentative="0">
      <w:start w:val="1"/>
      <w:numFmt w:val="lowerLetter"/>
      <w:lvlText w:val="%5)"/>
      <w:lvlJc w:val="left"/>
      <w:pPr>
        <w:ind w:left="2535" w:hanging="420"/>
      </w:pPr>
    </w:lvl>
    <w:lvl w:ilvl="5" w:tentative="0">
      <w:start w:val="1"/>
      <w:numFmt w:val="lowerRoman"/>
      <w:lvlText w:val="%6."/>
      <w:lvlJc w:val="right"/>
      <w:pPr>
        <w:ind w:left="2955" w:hanging="420"/>
      </w:pPr>
    </w:lvl>
    <w:lvl w:ilvl="6" w:tentative="0">
      <w:start w:val="1"/>
      <w:numFmt w:val="decimal"/>
      <w:lvlText w:val="%7."/>
      <w:lvlJc w:val="left"/>
      <w:pPr>
        <w:ind w:left="3375" w:hanging="420"/>
      </w:pPr>
    </w:lvl>
    <w:lvl w:ilvl="7" w:tentative="0">
      <w:start w:val="1"/>
      <w:numFmt w:val="lowerLetter"/>
      <w:lvlText w:val="%8)"/>
      <w:lvlJc w:val="left"/>
      <w:pPr>
        <w:ind w:left="3795" w:hanging="420"/>
      </w:pPr>
    </w:lvl>
    <w:lvl w:ilvl="8" w:tentative="0">
      <w:start w:val="1"/>
      <w:numFmt w:val="lowerRoman"/>
      <w:lvlText w:val="%9."/>
      <w:lvlJc w:val="right"/>
      <w:pPr>
        <w:ind w:left="4215" w:hanging="420"/>
      </w:pPr>
    </w:lvl>
  </w:abstractNum>
  <w:abstractNum w:abstractNumId="2">
    <w:nsid w:val="CE46D539"/>
    <w:multiLevelType w:val="multilevel"/>
    <w:tmpl w:val="CE46D539"/>
    <w:lvl w:ilvl="0" w:tentative="0">
      <w:start w:val="1"/>
      <w:numFmt w:val="decimal"/>
      <w:lvlText w:val="%1."/>
      <w:lvlJc w:val="left"/>
      <w:pPr>
        <w:ind w:left="795" w:hanging="360"/>
      </w:pPr>
      <w:rPr>
        <w:rFonts w:hint="default"/>
      </w:rPr>
    </w:lvl>
    <w:lvl w:ilvl="1" w:tentative="0">
      <w:start w:val="1"/>
      <w:numFmt w:val="lowerLetter"/>
      <w:lvlText w:val="%2)"/>
      <w:lvlJc w:val="left"/>
      <w:pPr>
        <w:ind w:left="1275" w:hanging="420"/>
      </w:pPr>
    </w:lvl>
    <w:lvl w:ilvl="2" w:tentative="0">
      <w:start w:val="1"/>
      <w:numFmt w:val="lowerRoman"/>
      <w:lvlText w:val="%3."/>
      <w:lvlJc w:val="right"/>
      <w:pPr>
        <w:ind w:left="1695" w:hanging="420"/>
      </w:pPr>
    </w:lvl>
    <w:lvl w:ilvl="3" w:tentative="0">
      <w:start w:val="1"/>
      <w:numFmt w:val="decimal"/>
      <w:lvlText w:val="%4."/>
      <w:lvlJc w:val="left"/>
      <w:pPr>
        <w:ind w:left="2115" w:hanging="420"/>
      </w:pPr>
    </w:lvl>
    <w:lvl w:ilvl="4" w:tentative="0">
      <w:start w:val="1"/>
      <w:numFmt w:val="lowerLetter"/>
      <w:lvlText w:val="%5)"/>
      <w:lvlJc w:val="left"/>
      <w:pPr>
        <w:ind w:left="2535" w:hanging="420"/>
      </w:pPr>
    </w:lvl>
    <w:lvl w:ilvl="5" w:tentative="0">
      <w:start w:val="1"/>
      <w:numFmt w:val="lowerRoman"/>
      <w:lvlText w:val="%6."/>
      <w:lvlJc w:val="right"/>
      <w:pPr>
        <w:ind w:left="2955" w:hanging="420"/>
      </w:pPr>
    </w:lvl>
    <w:lvl w:ilvl="6" w:tentative="0">
      <w:start w:val="1"/>
      <w:numFmt w:val="decimal"/>
      <w:lvlText w:val="%7."/>
      <w:lvlJc w:val="left"/>
      <w:pPr>
        <w:ind w:left="3375" w:hanging="420"/>
      </w:pPr>
    </w:lvl>
    <w:lvl w:ilvl="7" w:tentative="0">
      <w:start w:val="1"/>
      <w:numFmt w:val="lowerLetter"/>
      <w:lvlText w:val="%8)"/>
      <w:lvlJc w:val="left"/>
      <w:pPr>
        <w:ind w:left="3795" w:hanging="420"/>
      </w:pPr>
    </w:lvl>
    <w:lvl w:ilvl="8" w:tentative="0">
      <w:start w:val="1"/>
      <w:numFmt w:val="lowerRoman"/>
      <w:lvlText w:val="%9."/>
      <w:lvlJc w:val="right"/>
      <w:pPr>
        <w:ind w:left="4215" w:hanging="420"/>
      </w:pPr>
    </w:lvl>
  </w:abstractNum>
  <w:abstractNum w:abstractNumId="3">
    <w:nsid w:val="D9513E82"/>
    <w:multiLevelType w:val="singleLevel"/>
    <w:tmpl w:val="D9513E82"/>
    <w:lvl w:ilvl="0" w:tentative="0">
      <w:start w:val="1"/>
      <w:numFmt w:val="decimal"/>
      <w:suff w:val="nothing"/>
      <w:lvlText w:val="%1、"/>
      <w:lvlJc w:val="left"/>
    </w:lvl>
  </w:abstractNum>
  <w:abstractNum w:abstractNumId="4">
    <w:nsid w:val="DAC988DE"/>
    <w:multiLevelType w:val="singleLevel"/>
    <w:tmpl w:val="DAC988DE"/>
    <w:lvl w:ilvl="0" w:tentative="0">
      <w:start w:val="1"/>
      <w:numFmt w:val="decimal"/>
      <w:suff w:val="nothing"/>
      <w:lvlText w:val="%1．"/>
      <w:lvlJc w:val="left"/>
    </w:lvl>
  </w:abstractNum>
  <w:abstractNum w:abstractNumId="5">
    <w:nsid w:val="F1360832"/>
    <w:multiLevelType w:val="multilevel"/>
    <w:tmpl w:val="F1360832"/>
    <w:lvl w:ilvl="0" w:tentative="0">
      <w:start w:val="1"/>
      <w:numFmt w:val="decimal"/>
      <w:lvlText w:val="%1."/>
      <w:lvlJc w:val="left"/>
      <w:pPr>
        <w:ind w:left="795" w:hanging="360"/>
      </w:pPr>
      <w:rPr>
        <w:rFonts w:hint="default"/>
      </w:rPr>
    </w:lvl>
    <w:lvl w:ilvl="1" w:tentative="0">
      <w:start w:val="1"/>
      <w:numFmt w:val="lowerLetter"/>
      <w:lvlText w:val="%2)"/>
      <w:lvlJc w:val="left"/>
      <w:pPr>
        <w:ind w:left="1275" w:hanging="420"/>
      </w:pPr>
    </w:lvl>
    <w:lvl w:ilvl="2" w:tentative="0">
      <w:start w:val="1"/>
      <w:numFmt w:val="lowerRoman"/>
      <w:lvlText w:val="%3."/>
      <w:lvlJc w:val="right"/>
      <w:pPr>
        <w:ind w:left="1695" w:hanging="420"/>
      </w:pPr>
    </w:lvl>
    <w:lvl w:ilvl="3" w:tentative="0">
      <w:start w:val="1"/>
      <w:numFmt w:val="decimal"/>
      <w:lvlText w:val="%4."/>
      <w:lvlJc w:val="left"/>
      <w:pPr>
        <w:ind w:left="2115" w:hanging="420"/>
      </w:pPr>
    </w:lvl>
    <w:lvl w:ilvl="4" w:tentative="0">
      <w:start w:val="1"/>
      <w:numFmt w:val="lowerLetter"/>
      <w:lvlText w:val="%5)"/>
      <w:lvlJc w:val="left"/>
      <w:pPr>
        <w:ind w:left="2535" w:hanging="420"/>
      </w:pPr>
    </w:lvl>
    <w:lvl w:ilvl="5" w:tentative="0">
      <w:start w:val="1"/>
      <w:numFmt w:val="lowerRoman"/>
      <w:lvlText w:val="%6."/>
      <w:lvlJc w:val="right"/>
      <w:pPr>
        <w:ind w:left="2955" w:hanging="420"/>
      </w:pPr>
    </w:lvl>
    <w:lvl w:ilvl="6" w:tentative="0">
      <w:start w:val="1"/>
      <w:numFmt w:val="decimal"/>
      <w:lvlText w:val="%7."/>
      <w:lvlJc w:val="left"/>
      <w:pPr>
        <w:ind w:left="3375" w:hanging="420"/>
      </w:pPr>
    </w:lvl>
    <w:lvl w:ilvl="7" w:tentative="0">
      <w:start w:val="1"/>
      <w:numFmt w:val="lowerLetter"/>
      <w:lvlText w:val="%8)"/>
      <w:lvlJc w:val="left"/>
      <w:pPr>
        <w:ind w:left="3795" w:hanging="420"/>
      </w:pPr>
    </w:lvl>
    <w:lvl w:ilvl="8" w:tentative="0">
      <w:start w:val="1"/>
      <w:numFmt w:val="lowerRoman"/>
      <w:lvlText w:val="%9."/>
      <w:lvlJc w:val="right"/>
      <w:pPr>
        <w:ind w:left="4215" w:hanging="420"/>
      </w:pPr>
    </w:lvl>
  </w:abstractNum>
  <w:abstractNum w:abstractNumId="6">
    <w:nsid w:val="01672B2E"/>
    <w:multiLevelType w:val="multilevel"/>
    <w:tmpl w:val="01672B2E"/>
    <w:lvl w:ilvl="0" w:tentative="0">
      <w:start w:val="1"/>
      <w:numFmt w:val="decimal"/>
      <w:lvlText w:val="%1."/>
      <w:lvlJc w:val="left"/>
      <w:pPr>
        <w:ind w:left="795" w:hanging="360"/>
      </w:pPr>
      <w:rPr>
        <w:rFonts w:hint="default"/>
      </w:rPr>
    </w:lvl>
    <w:lvl w:ilvl="1" w:tentative="0">
      <w:start w:val="1"/>
      <w:numFmt w:val="lowerLetter"/>
      <w:lvlText w:val="%2)"/>
      <w:lvlJc w:val="left"/>
      <w:pPr>
        <w:ind w:left="1275" w:hanging="420"/>
      </w:pPr>
    </w:lvl>
    <w:lvl w:ilvl="2" w:tentative="0">
      <w:start w:val="1"/>
      <w:numFmt w:val="lowerRoman"/>
      <w:lvlText w:val="%3."/>
      <w:lvlJc w:val="right"/>
      <w:pPr>
        <w:ind w:left="1695" w:hanging="420"/>
      </w:pPr>
    </w:lvl>
    <w:lvl w:ilvl="3" w:tentative="0">
      <w:start w:val="1"/>
      <w:numFmt w:val="decimal"/>
      <w:lvlText w:val="%4."/>
      <w:lvlJc w:val="left"/>
      <w:pPr>
        <w:ind w:left="2115" w:hanging="420"/>
      </w:pPr>
    </w:lvl>
    <w:lvl w:ilvl="4" w:tentative="0">
      <w:start w:val="1"/>
      <w:numFmt w:val="lowerLetter"/>
      <w:lvlText w:val="%5)"/>
      <w:lvlJc w:val="left"/>
      <w:pPr>
        <w:ind w:left="2535" w:hanging="420"/>
      </w:pPr>
    </w:lvl>
    <w:lvl w:ilvl="5" w:tentative="0">
      <w:start w:val="1"/>
      <w:numFmt w:val="lowerRoman"/>
      <w:lvlText w:val="%6."/>
      <w:lvlJc w:val="right"/>
      <w:pPr>
        <w:ind w:left="2955" w:hanging="420"/>
      </w:pPr>
    </w:lvl>
    <w:lvl w:ilvl="6" w:tentative="0">
      <w:start w:val="1"/>
      <w:numFmt w:val="decimal"/>
      <w:lvlText w:val="%7."/>
      <w:lvlJc w:val="left"/>
      <w:pPr>
        <w:ind w:left="3375" w:hanging="420"/>
      </w:pPr>
    </w:lvl>
    <w:lvl w:ilvl="7" w:tentative="0">
      <w:start w:val="1"/>
      <w:numFmt w:val="lowerLetter"/>
      <w:lvlText w:val="%8)"/>
      <w:lvlJc w:val="left"/>
      <w:pPr>
        <w:ind w:left="3795" w:hanging="420"/>
      </w:pPr>
    </w:lvl>
    <w:lvl w:ilvl="8" w:tentative="0">
      <w:start w:val="1"/>
      <w:numFmt w:val="lowerRoman"/>
      <w:lvlText w:val="%9."/>
      <w:lvlJc w:val="right"/>
      <w:pPr>
        <w:ind w:left="4215" w:hanging="420"/>
      </w:pPr>
    </w:lvl>
  </w:abstractNum>
  <w:abstractNum w:abstractNumId="7">
    <w:nsid w:val="07077806"/>
    <w:multiLevelType w:val="multilevel"/>
    <w:tmpl w:val="07077806"/>
    <w:lvl w:ilvl="0" w:tentative="0">
      <w:start w:val="1"/>
      <w:numFmt w:val="decimal"/>
      <w:lvlText w:val="%1."/>
      <w:lvlJc w:val="left"/>
      <w:pPr>
        <w:ind w:left="795" w:hanging="360"/>
      </w:pPr>
      <w:rPr>
        <w:rFonts w:hint="default"/>
      </w:rPr>
    </w:lvl>
    <w:lvl w:ilvl="1" w:tentative="0">
      <w:start w:val="1"/>
      <w:numFmt w:val="lowerLetter"/>
      <w:lvlText w:val="%2)"/>
      <w:lvlJc w:val="left"/>
      <w:pPr>
        <w:ind w:left="1275" w:hanging="420"/>
      </w:pPr>
    </w:lvl>
    <w:lvl w:ilvl="2" w:tentative="0">
      <w:start w:val="1"/>
      <w:numFmt w:val="lowerRoman"/>
      <w:lvlText w:val="%3."/>
      <w:lvlJc w:val="right"/>
      <w:pPr>
        <w:ind w:left="1695" w:hanging="420"/>
      </w:pPr>
    </w:lvl>
    <w:lvl w:ilvl="3" w:tentative="0">
      <w:start w:val="1"/>
      <w:numFmt w:val="decimal"/>
      <w:lvlText w:val="%4."/>
      <w:lvlJc w:val="left"/>
      <w:pPr>
        <w:ind w:left="2115" w:hanging="420"/>
      </w:pPr>
    </w:lvl>
    <w:lvl w:ilvl="4" w:tentative="0">
      <w:start w:val="1"/>
      <w:numFmt w:val="lowerLetter"/>
      <w:lvlText w:val="%5)"/>
      <w:lvlJc w:val="left"/>
      <w:pPr>
        <w:ind w:left="2535" w:hanging="420"/>
      </w:pPr>
    </w:lvl>
    <w:lvl w:ilvl="5" w:tentative="0">
      <w:start w:val="1"/>
      <w:numFmt w:val="lowerRoman"/>
      <w:lvlText w:val="%6."/>
      <w:lvlJc w:val="right"/>
      <w:pPr>
        <w:ind w:left="2955" w:hanging="420"/>
      </w:pPr>
    </w:lvl>
    <w:lvl w:ilvl="6" w:tentative="0">
      <w:start w:val="1"/>
      <w:numFmt w:val="decimal"/>
      <w:lvlText w:val="%7."/>
      <w:lvlJc w:val="left"/>
      <w:pPr>
        <w:ind w:left="3375" w:hanging="420"/>
      </w:pPr>
    </w:lvl>
    <w:lvl w:ilvl="7" w:tentative="0">
      <w:start w:val="1"/>
      <w:numFmt w:val="lowerLetter"/>
      <w:lvlText w:val="%8)"/>
      <w:lvlJc w:val="left"/>
      <w:pPr>
        <w:ind w:left="3795" w:hanging="420"/>
      </w:pPr>
    </w:lvl>
    <w:lvl w:ilvl="8" w:tentative="0">
      <w:start w:val="1"/>
      <w:numFmt w:val="lowerRoman"/>
      <w:lvlText w:val="%9."/>
      <w:lvlJc w:val="right"/>
      <w:pPr>
        <w:ind w:left="4215" w:hanging="420"/>
      </w:pPr>
    </w:lvl>
  </w:abstractNum>
  <w:abstractNum w:abstractNumId="8">
    <w:nsid w:val="25DEB0A9"/>
    <w:multiLevelType w:val="multilevel"/>
    <w:tmpl w:val="25DEB0A9"/>
    <w:lvl w:ilvl="0" w:tentative="0">
      <w:start w:val="1"/>
      <w:numFmt w:val="decimal"/>
      <w:lvlText w:val="%1."/>
      <w:lvlJc w:val="left"/>
      <w:pPr>
        <w:ind w:left="795" w:hanging="360"/>
      </w:pPr>
      <w:rPr>
        <w:rFonts w:hint="default"/>
      </w:rPr>
    </w:lvl>
    <w:lvl w:ilvl="1" w:tentative="0">
      <w:start w:val="1"/>
      <w:numFmt w:val="lowerLetter"/>
      <w:lvlText w:val="%2)"/>
      <w:lvlJc w:val="left"/>
      <w:pPr>
        <w:ind w:left="1275" w:hanging="420"/>
      </w:pPr>
    </w:lvl>
    <w:lvl w:ilvl="2" w:tentative="0">
      <w:start w:val="1"/>
      <w:numFmt w:val="lowerRoman"/>
      <w:lvlText w:val="%3."/>
      <w:lvlJc w:val="right"/>
      <w:pPr>
        <w:ind w:left="1695" w:hanging="420"/>
      </w:pPr>
    </w:lvl>
    <w:lvl w:ilvl="3" w:tentative="0">
      <w:start w:val="1"/>
      <w:numFmt w:val="decimal"/>
      <w:lvlText w:val="%4."/>
      <w:lvlJc w:val="left"/>
      <w:pPr>
        <w:ind w:left="2115" w:hanging="420"/>
      </w:pPr>
    </w:lvl>
    <w:lvl w:ilvl="4" w:tentative="0">
      <w:start w:val="1"/>
      <w:numFmt w:val="lowerLetter"/>
      <w:lvlText w:val="%5)"/>
      <w:lvlJc w:val="left"/>
      <w:pPr>
        <w:ind w:left="2535" w:hanging="420"/>
      </w:pPr>
    </w:lvl>
    <w:lvl w:ilvl="5" w:tentative="0">
      <w:start w:val="1"/>
      <w:numFmt w:val="lowerRoman"/>
      <w:lvlText w:val="%6."/>
      <w:lvlJc w:val="right"/>
      <w:pPr>
        <w:ind w:left="2955" w:hanging="420"/>
      </w:pPr>
    </w:lvl>
    <w:lvl w:ilvl="6" w:tentative="0">
      <w:start w:val="1"/>
      <w:numFmt w:val="decimal"/>
      <w:lvlText w:val="%7."/>
      <w:lvlJc w:val="left"/>
      <w:pPr>
        <w:ind w:left="3375" w:hanging="420"/>
      </w:pPr>
    </w:lvl>
    <w:lvl w:ilvl="7" w:tentative="0">
      <w:start w:val="1"/>
      <w:numFmt w:val="lowerLetter"/>
      <w:lvlText w:val="%8)"/>
      <w:lvlJc w:val="left"/>
      <w:pPr>
        <w:ind w:left="3795" w:hanging="420"/>
      </w:pPr>
    </w:lvl>
    <w:lvl w:ilvl="8" w:tentative="0">
      <w:start w:val="1"/>
      <w:numFmt w:val="lowerRoman"/>
      <w:lvlText w:val="%9."/>
      <w:lvlJc w:val="right"/>
      <w:pPr>
        <w:ind w:left="4215" w:hanging="420"/>
      </w:pPr>
    </w:lvl>
  </w:abstractNum>
  <w:abstractNum w:abstractNumId="9">
    <w:nsid w:val="282FAF21"/>
    <w:multiLevelType w:val="multilevel"/>
    <w:tmpl w:val="282FAF21"/>
    <w:lvl w:ilvl="0" w:tentative="0">
      <w:start w:val="1"/>
      <w:numFmt w:val="decimal"/>
      <w:lvlText w:val="%1."/>
      <w:lvlJc w:val="left"/>
      <w:pPr>
        <w:ind w:left="795" w:hanging="360"/>
      </w:pPr>
      <w:rPr>
        <w:rFonts w:hint="default"/>
      </w:rPr>
    </w:lvl>
    <w:lvl w:ilvl="1" w:tentative="0">
      <w:start w:val="1"/>
      <w:numFmt w:val="lowerLetter"/>
      <w:lvlText w:val="%2)"/>
      <w:lvlJc w:val="left"/>
      <w:pPr>
        <w:ind w:left="1275" w:hanging="420"/>
      </w:pPr>
    </w:lvl>
    <w:lvl w:ilvl="2" w:tentative="0">
      <w:start w:val="1"/>
      <w:numFmt w:val="lowerRoman"/>
      <w:lvlText w:val="%3."/>
      <w:lvlJc w:val="right"/>
      <w:pPr>
        <w:ind w:left="1695" w:hanging="420"/>
      </w:pPr>
    </w:lvl>
    <w:lvl w:ilvl="3" w:tentative="0">
      <w:start w:val="1"/>
      <w:numFmt w:val="decimal"/>
      <w:lvlText w:val="%4."/>
      <w:lvlJc w:val="left"/>
      <w:pPr>
        <w:ind w:left="2115" w:hanging="420"/>
      </w:pPr>
    </w:lvl>
    <w:lvl w:ilvl="4" w:tentative="0">
      <w:start w:val="1"/>
      <w:numFmt w:val="lowerLetter"/>
      <w:lvlText w:val="%5)"/>
      <w:lvlJc w:val="left"/>
      <w:pPr>
        <w:ind w:left="2535" w:hanging="420"/>
      </w:pPr>
    </w:lvl>
    <w:lvl w:ilvl="5" w:tentative="0">
      <w:start w:val="1"/>
      <w:numFmt w:val="lowerRoman"/>
      <w:lvlText w:val="%6."/>
      <w:lvlJc w:val="right"/>
      <w:pPr>
        <w:ind w:left="2955" w:hanging="420"/>
      </w:pPr>
    </w:lvl>
    <w:lvl w:ilvl="6" w:tentative="0">
      <w:start w:val="1"/>
      <w:numFmt w:val="decimal"/>
      <w:lvlText w:val="%7."/>
      <w:lvlJc w:val="left"/>
      <w:pPr>
        <w:ind w:left="3375" w:hanging="420"/>
      </w:pPr>
    </w:lvl>
    <w:lvl w:ilvl="7" w:tentative="0">
      <w:start w:val="1"/>
      <w:numFmt w:val="lowerLetter"/>
      <w:lvlText w:val="%8)"/>
      <w:lvlJc w:val="left"/>
      <w:pPr>
        <w:ind w:left="3795" w:hanging="420"/>
      </w:pPr>
    </w:lvl>
    <w:lvl w:ilvl="8" w:tentative="0">
      <w:start w:val="1"/>
      <w:numFmt w:val="lowerRoman"/>
      <w:lvlText w:val="%9."/>
      <w:lvlJc w:val="right"/>
      <w:pPr>
        <w:ind w:left="4215" w:hanging="420"/>
      </w:pPr>
    </w:lvl>
  </w:abstractNum>
  <w:abstractNum w:abstractNumId="10">
    <w:nsid w:val="461E21C2"/>
    <w:multiLevelType w:val="multilevel"/>
    <w:tmpl w:val="461E21C2"/>
    <w:lvl w:ilvl="0" w:tentative="0">
      <w:start w:val="1"/>
      <w:numFmt w:val="decimal"/>
      <w:lvlText w:val="%1."/>
      <w:lvlJc w:val="left"/>
      <w:pPr>
        <w:ind w:left="795" w:hanging="360"/>
      </w:pPr>
      <w:rPr>
        <w:rFonts w:hint="default"/>
      </w:rPr>
    </w:lvl>
    <w:lvl w:ilvl="1" w:tentative="0">
      <w:start w:val="1"/>
      <w:numFmt w:val="lowerLetter"/>
      <w:lvlText w:val="%2)"/>
      <w:lvlJc w:val="left"/>
      <w:pPr>
        <w:ind w:left="1275" w:hanging="420"/>
      </w:pPr>
    </w:lvl>
    <w:lvl w:ilvl="2" w:tentative="0">
      <w:start w:val="1"/>
      <w:numFmt w:val="lowerRoman"/>
      <w:lvlText w:val="%3."/>
      <w:lvlJc w:val="right"/>
      <w:pPr>
        <w:ind w:left="1695" w:hanging="420"/>
      </w:pPr>
    </w:lvl>
    <w:lvl w:ilvl="3" w:tentative="0">
      <w:start w:val="1"/>
      <w:numFmt w:val="decimal"/>
      <w:lvlText w:val="%4."/>
      <w:lvlJc w:val="left"/>
      <w:pPr>
        <w:ind w:left="2115" w:hanging="420"/>
      </w:pPr>
    </w:lvl>
    <w:lvl w:ilvl="4" w:tentative="0">
      <w:start w:val="1"/>
      <w:numFmt w:val="lowerLetter"/>
      <w:lvlText w:val="%5)"/>
      <w:lvlJc w:val="left"/>
      <w:pPr>
        <w:ind w:left="2535" w:hanging="420"/>
      </w:pPr>
    </w:lvl>
    <w:lvl w:ilvl="5" w:tentative="0">
      <w:start w:val="1"/>
      <w:numFmt w:val="lowerRoman"/>
      <w:lvlText w:val="%6."/>
      <w:lvlJc w:val="right"/>
      <w:pPr>
        <w:ind w:left="2955" w:hanging="420"/>
      </w:pPr>
    </w:lvl>
    <w:lvl w:ilvl="6" w:tentative="0">
      <w:start w:val="1"/>
      <w:numFmt w:val="decimal"/>
      <w:lvlText w:val="%7."/>
      <w:lvlJc w:val="left"/>
      <w:pPr>
        <w:ind w:left="3375" w:hanging="420"/>
      </w:pPr>
    </w:lvl>
    <w:lvl w:ilvl="7" w:tentative="0">
      <w:start w:val="1"/>
      <w:numFmt w:val="lowerLetter"/>
      <w:lvlText w:val="%8)"/>
      <w:lvlJc w:val="left"/>
      <w:pPr>
        <w:ind w:left="3795" w:hanging="420"/>
      </w:pPr>
    </w:lvl>
    <w:lvl w:ilvl="8" w:tentative="0">
      <w:start w:val="1"/>
      <w:numFmt w:val="lowerRoman"/>
      <w:lvlText w:val="%9."/>
      <w:lvlJc w:val="right"/>
      <w:pPr>
        <w:ind w:left="4215" w:hanging="420"/>
      </w:pPr>
    </w:lvl>
  </w:abstractNum>
  <w:abstractNum w:abstractNumId="11">
    <w:nsid w:val="5B739C1D"/>
    <w:multiLevelType w:val="multilevel"/>
    <w:tmpl w:val="5B739C1D"/>
    <w:lvl w:ilvl="0" w:tentative="0">
      <w:start w:val="1"/>
      <w:numFmt w:val="decimal"/>
      <w:lvlText w:val="%1."/>
      <w:lvlJc w:val="left"/>
      <w:pPr>
        <w:ind w:left="795" w:hanging="360"/>
      </w:pPr>
      <w:rPr>
        <w:rFonts w:hint="default"/>
      </w:rPr>
    </w:lvl>
    <w:lvl w:ilvl="1" w:tentative="0">
      <w:start w:val="1"/>
      <w:numFmt w:val="lowerLetter"/>
      <w:lvlText w:val="%2)"/>
      <w:lvlJc w:val="left"/>
      <w:pPr>
        <w:ind w:left="1275" w:hanging="420"/>
      </w:pPr>
    </w:lvl>
    <w:lvl w:ilvl="2" w:tentative="0">
      <w:start w:val="1"/>
      <w:numFmt w:val="lowerRoman"/>
      <w:lvlText w:val="%3."/>
      <w:lvlJc w:val="right"/>
      <w:pPr>
        <w:ind w:left="1695" w:hanging="420"/>
      </w:pPr>
    </w:lvl>
    <w:lvl w:ilvl="3" w:tentative="0">
      <w:start w:val="1"/>
      <w:numFmt w:val="decimal"/>
      <w:lvlText w:val="%4."/>
      <w:lvlJc w:val="left"/>
      <w:pPr>
        <w:ind w:left="2115" w:hanging="420"/>
      </w:pPr>
    </w:lvl>
    <w:lvl w:ilvl="4" w:tentative="0">
      <w:start w:val="1"/>
      <w:numFmt w:val="lowerLetter"/>
      <w:lvlText w:val="%5)"/>
      <w:lvlJc w:val="left"/>
      <w:pPr>
        <w:ind w:left="2535" w:hanging="420"/>
      </w:pPr>
    </w:lvl>
    <w:lvl w:ilvl="5" w:tentative="0">
      <w:start w:val="1"/>
      <w:numFmt w:val="lowerRoman"/>
      <w:lvlText w:val="%6."/>
      <w:lvlJc w:val="right"/>
      <w:pPr>
        <w:ind w:left="2955" w:hanging="420"/>
      </w:pPr>
    </w:lvl>
    <w:lvl w:ilvl="6" w:tentative="0">
      <w:start w:val="1"/>
      <w:numFmt w:val="decimal"/>
      <w:lvlText w:val="%7."/>
      <w:lvlJc w:val="left"/>
      <w:pPr>
        <w:ind w:left="3375" w:hanging="420"/>
      </w:pPr>
    </w:lvl>
    <w:lvl w:ilvl="7" w:tentative="0">
      <w:start w:val="1"/>
      <w:numFmt w:val="lowerLetter"/>
      <w:lvlText w:val="%8)"/>
      <w:lvlJc w:val="left"/>
      <w:pPr>
        <w:ind w:left="3795" w:hanging="420"/>
      </w:pPr>
    </w:lvl>
    <w:lvl w:ilvl="8" w:tentative="0">
      <w:start w:val="1"/>
      <w:numFmt w:val="lowerRoman"/>
      <w:lvlText w:val="%9."/>
      <w:lvlJc w:val="right"/>
      <w:pPr>
        <w:ind w:left="4215" w:hanging="420"/>
      </w:pPr>
    </w:lvl>
  </w:abstractNum>
  <w:num w:numId="1">
    <w:abstractNumId w:val="4"/>
  </w:num>
  <w:num w:numId="2">
    <w:abstractNumId w:val="10"/>
  </w:num>
  <w:num w:numId="3">
    <w:abstractNumId w:val="3"/>
  </w:num>
  <w:num w:numId="4">
    <w:abstractNumId w:val="2"/>
  </w:num>
  <w:num w:numId="5">
    <w:abstractNumId w:val="1"/>
  </w:num>
  <w:num w:numId="6">
    <w:abstractNumId w:val="9"/>
  </w:num>
  <w:num w:numId="7">
    <w:abstractNumId w:val="0"/>
  </w:num>
  <w:num w:numId="8">
    <w:abstractNumId w:val="8"/>
  </w:num>
  <w:num w:numId="9">
    <w:abstractNumId w:val="6"/>
  </w:num>
  <w:num w:numId="10">
    <w:abstractNumId w:val="7"/>
  </w:num>
  <w:num w:numId="11">
    <w:abstractNumId w:val="11"/>
  </w:num>
  <w:num w:numId="1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1"/>
  <w:embedSystemFonts/>
  <w:bordersDoNotSurroundHeader w:val="1"/>
  <w:bordersDoNotSurroundFooter w:val="1"/>
  <w:documentProtection w:enforcement="0"/>
  <w:defaultTabStop w:val="425"/>
  <w:drawingGridHorizontalSpacing w:val="96"/>
  <w:drawingGridVerticalSpacing w:val="323"/>
  <w:noPunctuationKerning w:val="1"/>
  <w:characterSpacingControl w:val="compressPunctuation"/>
  <w:compat>
    <w:spaceForUL/>
    <w:balanceSingleByteDoubleByteWidth/>
    <w:doNotLeaveBackslashAlone/>
    <w:ulTrailSpace/>
    <w:doNotExpandShiftReturn/>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mI1Mjc2NDgwZWFkZmFlM2Y5MDhiZWIxZmM1N2ZkYjQifQ=="/>
  </w:docVars>
  <w:rsids>
    <w:rsidRoot w:val="00F73A15"/>
    <w:rsid w:val="00002A5C"/>
    <w:rsid w:val="00006F1E"/>
    <w:rsid w:val="000142B9"/>
    <w:rsid w:val="00021372"/>
    <w:rsid w:val="00022A0F"/>
    <w:rsid w:val="0004471B"/>
    <w:rsid w:val="00053B9C"/>
    <w:rsid w:val="00057C79"/>
    <w:rsid w:val="00063661"/>
    <w:rsid w:val="00075DD8"/>
    <w:rsid w:val="00081A92"/>
    <w:rsid w:val="000927EA"/>
    <w:rsid w:val="00093F5E"/>
    <w:rsid w:val="00094349"/>
    <w:rsid w:val="00097386"/>
    <w:rsid w:val="000A3F4C"/>
    <w:rsid w:val="000A585B"/>
    <w:rsid w:val="000A70D5"/>
    <w:rsid w:val="000B402B"/>
    <w:rsid w:val="000B6868"/>
    <w:rsid w:val="000C3E02"/>
    <w:rsid w:val="000C473D"/>
    <w:rsid w:val="000C7075"/>
    <w:rsid w:val="000D2C06"/>
    <w:rsid w:val="000D34D7"/>
    <w:rsid w:val="000D3E06"/>
    <w:rsid w:val="000D3F91"/>
    <w:rsid w:val="000D6D60"/>
    <w:rsid w:val="000E35FD"/>
    <w:rsid w:val="001010CD"/>
    <w:rsid w:val="001055C1"/>
    <w:rsid w:val="001172ED"/>
    <w:rsid w:val="001423CE"/>
    <w:rsid w:val="001467C2"/>
    <w:rsid w:val="00147B67"/>
    <w:rsid w:val="0015224A"/>
    <w:rsid w:val="00153D62"/>
    <w:rsid w:val="001548B6"/>
    <w:rsid w:val="00155CF3"/>
    <w:rsid w:val="0016247E"/>
    <w:rsid w:val="0017335F"/>
    <w:rsid w:val="00182826"/>
    <w:rsid w:val="0018386E"/>
    <w:rsid w:val="00187CF5"/>
    <w:rsid w:val="001962B0"/>
    <w:rsid w:val="00196325"/>
    <w:rsid w:val="00196F51"/>
    <w:rsid w:val="001A673C"/>
    <w:rsid w:val="001A7371"/>
    <w:rsid w:val="001B3E6A"/>
    <w:rsid w:val="001D3B16"/>
    <w:rsid w:val="001F4FDC"/>
    <w:rsid w:val="001F5AB5"/>
    <w:rsid w:val="001F5C2A"/>
    <w:rsid w:val="001F7628"/>
    <w:rsid w:val="0020584A"/>
    <w:rsid w:val="002101AE"/>
    <w:rsid w:val="00213B50"/>
    <w:rsid w:val="00215CD8"/>
    <w:rsid w:val="00226584"/>
    <w:rsid w:val="00232D9C"/>
    <w:rsid w:val="00233EE4"/>
    <w:rsid w:val="002400CF"/>
    <w:rsid w:val="002407BA"/>
    <w:rsid w:val="00245727"/>
    <w:rsid w:val="00247047"/>
    <w:rsid w:val="00247480"/>
    <w:rsid w:val="00253B39"/>
    <w:rsid w:val="00263004"/>
    <w:rsid w:val="00263DF5"/>
    <w:rsid w:val="00264088"/>
    <w:rsid w:val="002712E6"/>
    <w:rsid w:val="00281069"/>
    <w:rsid w:val="002857D8"/>
    <w:rsid w:val="002863E2"/>
    <w:rsid w:val="002877EE"/>
    <w:rsid w:val="002A4159"/>
    <w:rsid w:val="002B1581"/>
    <w:rsid w:val="002B2D38"/>
    <w:rsid w:val="002B42D5"/>
    <w:rsid w:val="002B580A"/>
    <w:rsid w:val="002B5E6C"/>
    <w:rsid w:val="002B7626"/>
    <w:rsid w:val="002E662C"/>
    <w:rsid w:val="002E68D7"/>
    <w:rsid w:val="00304198"/>
    <w:rsid w:val="00315F45"/>
    <w:rsid w:val="003444DD"/>
    <w:rsid w:val="00347AA4"/>
    <w:rsid w:val="003537DE"/>
    <w:rsid w:val="00357E3D"/>
    <w:rsid w:val="003601A4"/>
    <w:rsid w:val="0037604E"/>
    <w:rsid w:val="00377C7B"/>
    <w:rsid w:val="0038212D"/>
    <w:rsid w:val="00384FFB"/>
    <w:rsid w:val="00385209"/>
    <w:rsid w:val="00386D48"/>
    <w:rsid w:val="00387757"/>
    <w:rsid w:val="00390EFB"/>
    <w:rsid w:val="00395B87"/>
    <w:rsid w:val="003B04F8"/>
    <w:rsid w:val="003B1FB2"/>
    <w:rsid w:val="003B702F"/>
    <w:rsid w:val="003C02F2"/>
    <w:rsid w:val="003C4A1C"/>
    <w:rsid w:val="003D0AE7"/>
    <w:rsid w:val="003D47E0"/>
    <w:rsid w:val="003D601A"/>
    <w:rsid w:val="003D70D9"/>
    <w:rsid w:val="003E34DF"/>
    <w:rsid w:val="00407CAF"/>
    <w:rsid w:val="00424AC6"/>
    <w:rsid w:val="00427EE3"/>
    <w:rsid w:val="00433D28"/>
    <w:rsid w:val="00434D46"/>
    <w:rsid w:val="00435381"/>
    <w:rsid w:val="00444531"/>
    <w:rsid w:val="00447252"/>
    <w:rsid w:val="00450043"/>
    <w:rsid w:val="00452A63"/>
    <w:rsid w:val="004607EC"/>
    <w:rsid w:val="004609D2"/>
    <w:rsid w:val="004638FC"/>
    <w:rsid w:val="0046690D"/>
    <w:rsid w:val="00477345"/>
    <w:rsid w:val="0048594F"/>
    <w:rsid w:val="004942D7"/>
    <w:rsid w:val="004963E7"/>
    <w:rsid w:val="004976C3"/>
    <w:rsid w:val="004B38BC"/>
    <w:rsid w:val="004B5C0D"/>
    <w:rsid w:val="004C2199"/>
    <w:rsid w:val="004C3AAA"/>
    <w:rsid w:val="004D60CB"/>
    <w:rsid w:val="004D7604"/>
    <w:rsid w:val="004E2CA0"/>
    <w:rsid w:val="004F0A69"/>
    <w:rsid w:val="004F2D0C"/>
    <w:rsid w:val="00504404"/>
    <w:rsid w:val="0051149E"/>
    <w:rsid w:val="005118F3"/>
    <w:rsid w:val="00514378"/>
    <w:rsid w:val="00516461"/>
    <w:rsid w:val="00522010"/>
    <w:rsid w:val="0052319F"/>
    <w:rsid w:val="00531821"/>
    <w:rsid w:val="005347BE"/>
    <w:rsid w:val="005429D4"/>
    <w:rsid w:val="0054366F"/>
    <w:rsid w:val="005506FB"/>
    <w:rsid w:val="00551AD9"/>
    <w:rsid w:val="00555BC6"/>
    <w:rsid w:val="00586EC4"/>
    <w:rsid w:val="005875D2"/>
    <w:rsid w:val="00587B52"/>
    <w:rsid w:val="00591027"/>
    <w:rsid w:val="005966FE"/>
    <w:rsid w:val="005A1FFB"/>
    <w:rsid w:val="005C3A72"/>
    <w:rsid w:val="005D0F90"/>
    <w:rsid w:val="005D2493"/>
    <w:rsid w:val="005D3A0C"/>
    <w:rsid w:val="005E1D94"/>
    <w:rsid w:val="005E4A3C"/>
    <w:rsid w:val="005F2B82"/>
    <w:rsid w:val="005F35D5"/>
    <w:rsid w:val="0060054D"/>
    <w:rsid w:val="00607AFF"/>
    <w:rsid w:val="006101CB"/>
    <w:rsid w:val="0061101F"/>
    <w:rsid w:val="00615EAA"/>
    <w:rsid w:val="00616111"/>
    <w:rsid w:val="0061638E"/>
    <w:rsid w:val="00622F14"/>
    <w:rsid w:val="00626B6D"/>
    <w:rsid w:val="00633982"/>
    <w:rsid w:val="00633FDA"/>
    <w:rsid w:val="006416D1"/>
    <w:rsid w:val="006452A4"/>
    <w:rsid w:val="00652FAD"/>
    <w:rsid w:val="00656FDF"/>
    <w:rsid w:val="006646D0"/>
    <w:rsid w:val="0066577F"/>
    <w:rsid w:val="00666D6B"/>
    <w:rsid w:val="0067147C"/>
    <w:rsid w:val="006731B9"/>
    <w:rsid w:val="006744AC"/>
    <w:rsid w:val="00682A5E"/>
    <w:rsid w:val="00683794"/>
    <w:rsid w:val="006902AF"/>
    <w:rsid w:val="006957A2"/>
    <w:rsid w:val="006B6B31"/>
    <w:rsid w:val="006C150E"/>
    <w:rsid w:val="006D16CF"/>
    <w:rsid w:val="006D225F"/>
    <w:rsid w:val="006D73B2"/>
    <w:rsid w:val="006E0DED"/>
    <w:rsid w:val="006E3025"/>
    <w:rsid w:val="006E30F3"/>
    <w:rsid w:val="006F0F30"/>
    <w:rsid w:val="006F33D6"/>
    <w:rsid w:val="006F4071"/>
    <w:rsid w:val="006F4976"/>
    <w:rsid w:val="006F7659"/>
    <w:rsid w:val="00710C8D"/>
    <w:rsid w:val="00715B0D"/>
    <w:rsid w:val="00717389"/>
    <w:rsid w:val="00720D86"/>
    <w:rsid w:val="00722768"/>
    <w:rsid w:val="00722883"/>
    <w:rsid w:val="00733720"/>
    <w:rsid w:val="00743B15"/>
    <w:rsid w:val="00744B27"/>
    <w:rsid w:val="007456F0"/>
    <w:rsid w:val="007458C2"/>
    <w:rsid w:val="007458F8"/>
    <w:rsid w:val="00753B2D"/>
    <w:rsid w:val="007558AF"/>
    <w:rsid w:val="00760E7E"/>
    <w:rsid w:val="0076678C"/>
    <w:rsid w:val="0077013C"/>
    <w:rsid w:val="00772EBC"/>
    <w:rsid w:val="00781AC3"/>
    <w:rsid w:val="00782806"/>
    <w:rsid w:val="0078520F"/>
    <w:rsid w:val="007861F9"/>
    <w:rsid w:val="007875D3"/>
    <w:rsid w:val="007923EC"/>
    <w:rsid w:val="00792DF7"/>
    <w:rsid w:val="00797BCE"/>
    <w:rsid w:val="007B1F4B"/>
    <w:rsid w:val="007B5B1B"/>
    <w:rsid w:val="007B5E20"/>
    <w:rsid w:val="007C15FA"/>
    <w:rsid w:val="007C5D9D"/>
    <w:rsid w:val="007C67C1"/>
    <w:rsid w:val="007E2CF2"/>
    <w:rsid w:val="007F6A41"/>
    <w:rsid w:val="008034E7"/>
    <w:rsid w:val="00810912"/>
    <w:rsid w:val="008121D1"/>
    <w:rsid w:val="00826E54"/>
    <w:rsid w:val="0083460B"/>
    <w:rsid w:val="008375AE"/>
    <w:rsid w:val="008376DF"/>
    <w:rsid w:val="0084396E"/>
    <w:rsid w:val="00847B8E"/>
    <w:rsid w:val="00850FC0"/>
    <w:rsid w:val="00851026"/>
    <w:rsid w:val="00852944"/>
    <w:rsid w:val="00862F40"/>
    <w:rsid w:val="008656DD"/>
    <w:rsid w:val="00876237"/>
    <w:rsid w:val="00884D4D"/>
    <w:rsid w:val="00887440"/>
    <w:rsid w:val="00890559"/>
    <w:rsid w:val="0089297C"/>
    <w:rsid w:val="0089354A"/>
    <w:rsid w:val="008936E4"/>
    <w:rsid w:val="0089783C"/>
    <w:rsid w:val="008A237D"/>
    <w:rsid w:val="008A4A04"/>
    <w:rsid w:val="008A6ADA"/>
    <w:rsid w:val="008C1DA9"/>
    <w:rsid w:val="008C7F38"/>
    <w:rsid w:val="008C7FFC"/>
    <w:rsid w:val="008D3202"/>
    <w:rsid w:val="008D47A1"/>
    <w:rsid w:val="008D584E"/>
    <w:rsid w:val="008E21A3"/>
    <w:rsid w:val="008E4047"/>
    <w:rsid w:val="008E5985"/>
    <w:rsid w:val="008E6CD8"/>
    <w:rsid w:val="008F7632"/>
    <w:rsid w:val="00901C1F"/>
    <w:rsid w:val="0091578D"/>
    <w:rsid w:val="00917E5E"/>
    <w:rsid w:val="00925A85"/>
    <w:rsid w:val="009309E6"/>
    <w:rsid w:val="00931669"/>
    <w:rsid w:val="009403B1"/>
    <w:rsid w:val="00951421"/>
    <w:rsid w:val="009526CD"/>
    <w:rsid w:val="00953363"/>
    <w:rsid w:val="009675A5"/>
    <w:rsid w:val="00970A7C"/>
    <w:rsid w:val="0097437F"/>
    <w:rsid w:val="00976A9C"/>
    <w:rsid w:val="009830F3"/>
    <w:rsid w:val="00984A1F"/>
    <w:rsid w:val="0098605F"/>
    <w:rsid w:val="009952D5"/>
    <w:rsid w:val="00995E03"/>
    <w:rsid w:val="009A0A83"/>
    <w:rsid w:val="009A26C0"/>
    <w:rsid w:val="009C0F1F"/>
    <w:rsid w:val="009C18D7"/>
    <w:rsid w:val="009D1B5C"/>
    <w:rsid w:val="009D24F1"/>
    <w:rsid w:val="009D31A4"/>
    <w:rsid w:val="009D60F1"/>
    <w:rsid w:val="009E560D"/>
    <w:rsid w:val="009E6BE9"/>
    <w:rsid w:val="009F2B66"/>
    <w:rsid w:val="009F5C63"/>
    <w:rsid w:val="00A0191E"/>
    <w:rsid w:val="00A02106"/>
    <w:rsid w:val="00A14B46"/>
    <w:rsid w:val="00A16113"/>
    <w:rsid w:val="00A26661"/>
    <w:rsid w:val="00A27C4B"/>
    <w:rsid w:val="00A32C95"/>
    <w:rsid w:val="00A35264"/>
    <w:rsid w:val="00A3770C"/>
    <w:rsid w:val="00A4021D"/>
    <w:rsid w:val="00A40C9B"/>
    <w:rsid w:val="00A420C4"/>
    <w:rsid w:val="00A42781"/>
    <w:rsid w:val="00A619D9"/>
    <w:rsid w:val="00A67269"/>
    <w:rsid w:val="00A76648"/>
    <w:rsid w:val="00A7687B"/>
    <w:rsid w:val="00A76D6F"/>
    <w:rsid w:val="00A83CB7"/>
    <w:rsid w:val="00A8543B"/>
    <w:rsid w:val="00AA7A36"/>
    <w:rsid w:val="00AB682D"/>
    <w:rsid w:val="00AC3AEA"/>
    <w:rsid w:val="00AC5960"/>
    <w:rsid w:val="00AC6EE3"/>
    <w:rsid w:val="00AD0F3E"/>
    <w:rsid w:val="00AD39E1"/>
    <w:rsid w:val="00AD6852"/>
    <w:rsid w:val="00AE627C"/>
    <w:rsid w:val="00AE64A4"/>
    <w:rsid w:val="00AF3549"/>
    <w:rsid w:val="00AF3616"/>
    <w:rsid w:val="00B352B6"/>
    <w:rsid w:val="00B3585C"/>
    <w:rsid w:val="00B41E39"/>
    <w:rsid w:val="00B47726"/>
    <w:rsid w:val="00B51969"/>
    <w:rsid w:val="00B564FF"/>
    <w:rsid w:val="00B73582"/>
    <w:rsid w:val="00B77C82"/>
    <w:rsid w:val="00B8107B"/>
    <w:rsid w:val="00BA1883"/>
    <w:rsid w:val="00BC0619"/>
    <w:rsid w:val="00BC1DBF"/>
    <w:rsid w:val="00BC3677"/>
    <w:rsid w:val="00BD1725"/>
    <w:rsid w:val="00BD6430"/>
    <w:rsid w:val="00BF3ABB"/>
    <w:rsid w:val="00BF76DF"/>
    <w:rsid w:val="00C00BA2"/>
    <w:rsid w:val="00C0294C"/>
    <w:rsid w:val="00C14E4D"/>
    <w:rsid w:val="00C2754B"/>
    <w:rsid w:val="00C33818"/>
    <w:rsid w:val="00C35D66"/>
    <w:rsid w:val="00C37719"/>
    <w:rsid w:val="00C606DC"/>
    <w:rsid w:val="00C731FB"/>
    <w:rsid w:val="00C73D3D"/>
    <w:rsid w:val="00C74BE9"/>
    <w:rsid w:val="00C774D7"/>
    <w:rsid w:val="00C85A5C"/>
    <w:rsid w:val="00C916F3"/>
    <w:rsid w:val="00C9349A"/>
    <w:rsid w:val="00C94F58"/>
    <w:rsid w:val="00CA18DC"/>
    <w:rsid w:val="00CB2F8F"/>
    <w:rsid w:val="00CB548E"/>
    <w:rsid w:val="00CB69F5"/>
    <w:rsid w:val="00CC3CD9"/>
    <w:rsid w:val="00CC52C9"/>
    <w:rsid w:val="00CC788A"/>
    <w:rsid w:val="00CD0ACD"/>
    <w:rsid w:val="00CD488E"/>
    <w:rsid w:val="00CE0B79"/>
    <w:rsid w:val="00CE6AC9"/>
    <w:rsid w:val="00CF16DE"/>
    <w:rsid w:val="00D01BCD"/>
    <w:rsid w:val="00D2031A"/>
    <w:rsid w:val="00D23B98"/>
    <w:rsid w:val="00D42592"/>
    <w:rsid w:val="00D501D8"/>
    <w:rsid w:val="00D50F88"/>
    <w:rsid w:val="00D54F9E"/>
    <w:rsid w:val="00D604DE"/>
    <w:rsid w:val="00D640AD"/>
    <w:rsid w:val="00D7373B"/>
    <w:rsid w:val="00D74290"/>
    <w:rsid w:val="00D8154A"/>
    <w:rsid w:val="00DA0716"/>
    <w:rsid w:val="00DB2B3E"/>
    <w:rsid w:val="00DB3E7A"/>
    <w:rsid w:val="00DB5A20"/>
    <w:rsid w:val="00DD2F13"/>
    <w:rsid w:val="00DE2066"/>
    <w:rsid w:val="00DF72FA"/>
    <w:rsid w:val="00E01DAD"/>
    <w:rsid w:val="00E032FE"/>
    <w:rsid w:val="00E10130"/>
    <w:rsid w:val="00E13C52"/>
    <w:rsid w:val="00E16D06"/>
    <w:rsid w:val="00E26282"/>
    <w:rsid w:val="00E3397F"/>
    <w:rsid w:val="00E37BFB"/>
    <w:rsid w:val="00E40EB6"/>
    <w:rsid w:val="00E4240F"/>
    <w:rsid w:val="00E5409C"/>
    <w:rsid w:val="00E543C5"/>
    <w:rsid w:val="00E55925"/>
    <w:rsid w:val="00E55F14"/>
    <w:rsid w:val="00E602CC"/>
    <w:rsid w:val="00E61139"/>
    <w:rsid w:val="00E623DE"/>
    <w:rsid w:val="00E64E87"/>
    <w:rsid w:val="00E65B23"/>
    <w:rsid w:val="00E7098E"/>
    <w:rsid w:val="00E70F16"/>
    <w:rsid w:val="00E71057"/>
    <w:rsid w:val="00E7138A"/>
    <w:rsid w:val="00E74EE5"/>
    <w:rsid w:val="00E83972"/>
    <w:rsid w:val="00E916C8"/>
    <w:rsid w:val="00EB022D"/>
    <w:rsid w:val="00EC3C1E"/>
    <w:rsid w:val="00EC4D3C"/>
    <w:rsid w:val="00ED0AB8"/>
    <w:rsid w:val="00EE25B4"/>
    <w:rsid w:val="00EF5B71"/>
    <w:rsid w:val="00F0239A"/>
    <w:rsid w:val="00F07511"/>
    <w:rsid w:val="00F104C0"/>
    <w:rsid w:val="00F106BD"/>
    <w:rsid w:val="00F1123C"/>
    <w:rsid w:val="00F21E1F"/>
    <w:rsid w:val="00F22C6A"/>
    <w:rsid w:val="00F23907"/>
    <w:rsid w:val="00F24384"/>
    <w:rsid w:val="00F258DA"/>
    <w:rsid w:val="00F262C1"/>
    <w:rsid w:val="00F4135D"/>
    <w:rsid w:val="00F51555"/>
    <w:rsid w:val="00F53214"/>
    <w:rsid w:val="00F53BDF"/>
    <w:rsid w:val="00F561C6"/>
    <w:rsid w:val="00F636C8"/>
    <w:rsid w:val="00F6587E"/>
    <w:rsid w:val="00F739CF"/>
    <w:rsid w:val="00F73A15"/>
    <w:rsid w:val="00F76BA4"/>
    <w:rsid w:val="00F9215C"/>
    <w:rsid w:val="00F96704"/>
    <w:rsid w:val="00FA024C"/>
    <w:rsid w:val="00FA14C9"/>
    <w:rsid w:val="00FA18C0"/>
    <w:rsid w:val="00FA7B6C"/>
    <w:rsid w:val="00FB0C6C"/>
    <w:rsid w:val="00FB5D30"/>
    <w:rsid w:val="00FD7559"/>
    <w:rsid w:val="00FE35BD"/>
    <w:rsid w:val="00FF66DE"/>
    <w:rsid w:val="01743DA8"/>
    <w:rsid w:val="01FE6284"/>
    <w:rsid w:val="02C8468B"/>
    <w:rsid w:val="03441280"/>
    <w:rsid w:val="037832DD"/>
    <w:rsid w:val="03A31482"/>
    <w:rsid w:val="04024C43"/>
    <w:rsid w:val="053F4B4A"/>
    <w:rsid w:val="056011E7"/>
    <w:rsid w:val="0902043D"/>
    <w:rsid w:val="09556A33"/>
    <w:rsid w:val="09C41322"/>
    <w:rsid w:val="0ABF29D0"/>
    <w:rsid w:val="0ACF76FC"/>
    <w:rsid w:val="0B093477"/>
    <w:rsid w:val="0B947A89"/>
    <w:rsid w:val="0C8B72E0"/>
    <w:rsid w:val="0D64750C"/>
    <w:rsid w:val="0D7C46FB"/>
    <w:rsid w:val="0E1935D1"/>
    <w:rsid w:val="0F1D0FEE"/>
    <w:rsid w:val="1018575E"/>
    <w:rsid w:val="1181205F"/>
    <w:rsid w:val="118D2CA9"/>
    <w:rsid w:val="12BA328E"/>
    <w:rsid w:val="14407B5E"/>
    <w:rsid w:val="149D6E20"/>
    <w:rsid w:val="16734BDC"/>
    <w:rsid w:val="17D73696"/>
    <w:rsid w:val="17DA2F93"/>
    <w:rsid w:val="193278C5"/>
    <w:rsid w:val="19B13F87"/>
    <w:rsid w:val="1A970B43"/>
    <w:rsid w:val="1AE17DE3"/>
    <w:rsid w:val="1B38618A"/>
    <w:rsid w:val="1B4824A7"/>
    <w:rsid w:val="1B5D064D"/>
    <w:rsid w:val="1BC85FBD"/>
    <w:rsid w:val="1C1A5CE0"/>
    <w:rsid w:val="1C320B3B"/>
    <w:rsid w:val="1D13066F"/>
    <w:rsid w:val="1D315AF0"/>
    <w:rsid w:val="1D585852"/>
    <w:rsid w:val="1F0911CF"/>
    <w:rsid w:val="1F644F6C"/>
    <w:rsid w:val="200413B1"/>
    <w:rsid w:val="20131A51"/>
    <w:rsid w:val="210019D4"/>
    <w:rsid w:val="21296B83"/>
    <w:rsid w:val="2204306F"/>
    <w:rsid w:val="223411EE"/>
    <w:rsid w:val="23432543"/>
    <w:rsid w:val="25D43392"/>
    <w:rsid w:val="26AA45A0"/>
    <w:rsid w:val="2799793B"/>
    <w:rsid w:val="27BD0834"/>
    <w:rsid w:val="28CC4D63"/>
    <w:rsid w:val="2A1F15EF"/>
    <w:rsid w:val="2AAA0F04"/>
    <w:rsid w:val="2B025CBE"/>
    <w:rsid w:val="2B2929E2"/>
    <w:rsid w:val="2BD517FB"/>
    <w:rsid w:val="2C4D7176"/>
    <w:rsid w:val="2D2C746F"/>
    <w:rsid w:val="2D790FB4"/>
    <w:rsid w:val="2DC66F57"/>
    <w:rsid w:val="2E00207A"/>
    <w:rsid w:val="2ECE640F"/>
    <w:rsid w:val="2F0C0429"/>
    <w:rsid w:val="2FE24EB4"/>
    <w:rsid w:val="301E2FB8"/>
    <w:rsid w:val="307E0BEA"/>
    <w:rsid w:val="31261F6D"/>
    <w:rsid w:val="31597F2B"/>
    <w:rsid w:val="31652F32"/>
    <w:rsid w:val="3175415E"/>
    <w:rsid w:val="32D36964"/>
    <w:rsid w:val="334322ED"/>
    <w:rsid w:val="334F2F51"/>
    <w:rsid w:val="34022BA7"/>
    <w:rsid w:val="35790505"/>
    <w:rsid w:val="36DB2934"/>
    <w:rsid w:val="39453A52"/>
    <w:rsid w:val="39627BF1"/>
    <w:rsid w:val="39F36121"/>
    <w:rsid w:val="3AE96684"/>
    <w:rsid w:val="3B387E07"/>
    <w:rsid w:val="3B822ECC"/>
    <w:rsid w:val="3D132A11"/>
    <w:rsid w:val="3F156CC5"/>
    <w:rsid w:val="402721F3"/>
    <w:rsid w:val="40647062"/>
    <w:rsid w:val="409F4323"/>
    <w:rsid w:val="43624378"/>
    <w:rsid w:val="43A551AE"/>
    <w:rsid w:val="43D07284"/>
    <w:rsid w:val="44805BCC"/>
    <w:rsid w:val="45021AE0"/>
    <w:rsid w:val="461A7810"/>
    <w:rsid w:val="479A2D85"/>
    <w:rsid w:val="487875F3"/>
    <w:rsid w:val="48EA55B8"/>
    <w:rsid w:val="49D614B7"/>
    <w:rsid w:val="49FF49ED"/>
    <w:rsid w:val="4AFA6B3E"/>
    <w:rsid w:val="4BF121CF"/>
    <w:rsid w:val="4C112CF8"/>
    <w:rsid w:val="4D3E34D9"/>
    <w:rsid w:val="4D43327E"/>
    <w:rsid w:val="4D9B59E1"/>
    <w:rsid w:val="4DF9236D"/>
    <w:rsid w:val="4E7B0596"/>
    <w:rsid w:val="4F5020A0"/>
    <w:rsid w:val="50204007"/>
    <w:rsid w:val="506E5041"/>
    <w:rsid w:val="527E7117"/>
    <w:rsid w:val="52E652A6"/>
    <w:rsid w:val="52E87394"/>
    <w:rsid w:val="53AA69F4"/>
    <w:rsid w:val="54257E53"/>
    <w:rsid w:val="54266A84"/>
    <w:rsid w:val="543C5BCE"/>
    <w:rsid w:val="55223D5B"/>
    <w:rsid w:val="555809C1"/>
    <w:rsid w:val="585B4102"/>
    <w:rsid w:val="589909E8"/>
    <w:rsid w:val="58E40592"/>
    <w:rsid w:val="5940047C"/>
    <w:rsid w:val="5946467A"/>
    <w:rsid w:val="5A0F7EC2"/>
    <w:rsid w:val="5CEC0362"/>
    <w:rsid w:val="5D226586"/>
    <w:rsid w:val="5D2354A4"/>
    <w:rsid w:val="5F11230A"/>
    <w:rsid w:val="5F486248"/>
    <w:rsid w:val="60156F82"/>
    <w:rsid w:val="636C0698"/>
    <w:rsid w:val="649C5F30"/>
    <w:rsid w:val="64A21A86"/>
    <w:rsid w:val="65AB124F"/>
    <w:rsid w:val="66013F92"/>
    <w:rsid w:val="666A50D1"/>
    <w:rsid w:val="66842351"/>
    <w:rsid w:val="67215DFA"/>
    <w:rsid w:val="67344091"/>
    <w:rsid w:val="67616DD2"/>
    <w:rsid w:val="676701AB"/>
    <w:rsid w:val="689E11ED"/>
    <w:rsid w:val="68E142FC"/>
    <w:rsid w:val="68ED32F0"/>
    <w:rsid w:val="69AC4290"/>
    <w:rsid w:val="69F55534"/>
    <w:rsid w:val="6A084EC2"/>
    <w:rsid w:val="6AD00FEE"/>
    <w:rsid w:val="6B63780E"/>
    <w:rsid w:val="6B8307D1"/>
    <w:rsid w:val="6C004A24"/>
    <w:rsid w:val="6DD814D1"/>
    <w:rsid w:val="6F9C1648"/>
    <w:rsid w:val="721B59C0"/>
    <w:rsid w:val="72F3018C"/>
    <w:rsid w:val="738C1E1B"/>
    <w:rsid w:val="73B20129"/>
    <w:rsid w:val="73CB1619"/>
    <w:rsid w:val="73F57705"/>
    <w:rsid w:val="75BD6337"/>
    <w:rsid w:val="75C072A6"/>
    <w:rsid w:val="76314E47"/>
    <w:rsid w:val="76E13182"/>
    <w:rsid w:val="783C3476"/>
    <w:rsid w:val="791505C8"/>
    <w:rsid w:val="79670542"/>
    <w:rsid w:val="798F5D3B"/>
    <w:rsid w:val="7A5073DE"/>
    <w:rsid w:val="7A9B36D9"/>
    <w:rsid w:val="7B486692"/>
    <w:rsid w:val="7C5F1CE0"/>
    <w:rsid w:val="7DF10063"/>
    <w:rsid w:val="7E067ADB"/>
    <w:rsid w:val="7E62360E"/>
    <w:rsid w:val="7F8E4F1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qFormat="1"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character" w:default="1" w:styleId="9">
    <w:name w:val="Default Paragraph Font"/>
    <w:semiHidden/>
    <w:unhideWhenUsed/>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Body Text Indent"/>
    <w:basedOn w:val="1"/>
    <w:link w:val="14"/>
    <w:unhideWhenUsed/>
    <w:qFormat/>
    <w:uiPriority w:val="99"/>
    <w:pPr>
      <w:spacing w:beforeLines="30" w:line="480" w:lineRule="exact"/>
      <w:ind w:firstLine="520" w:firstLineChars="200"/>
    </w:pPr>
    <w:rPr>
      <w:rFonts w:hAnsi="宋体"/>
      <w:sz w:val="26"/>
      <w:szCs w:val="32"/>
    </w:rPr>
  </w:style>
  <w:style w:type="paragraph" w:styleId="3">
    <w:name w:val="Balloon Text"/>
    <w:basedOn w:val="1"/>
    <w:semiHidden/>
    <w:qFormat/>
    <w:uiPriority w:val="0"/>
    <w:rPr>
      <w:sz w:val="18"/>
      <w:szCs w:val="18"/>
    </w:rPr>
  </w:style>
  <w:style w:type="paragraph" w:styleId="4">
    <w:name w:val="footer"/>
    <w:basedOn w:val="1"/>
    <w:link w:val="12"/>
    <w:qFormat/>
    <w:uiPriority w:val="0"/>
    <w:pPr>
      <w:tabs>
        <w:tab w:val="center" w:pos="4153"/>
        <w:tab w:val="right" w:pos="8306"/>
      </w:tabs>
      <w:snapToGrid w:val="0"/>
      <w:jc w:val="left"/>
    </w:pPr>
    <w:rPr>
      <w:sz w:val="18"/>
      <w:szCs w:val="18"/>
    </w:rPr>
  </w:style>
  <w:style w:type="paragraph" w:styleId="5">
    <w:name w:val="header"/>
    <w:basedOn w:val="1"/>
    <w:link w:val="11"/>
    <w:qFormat/>
    <w:uiPriority w:val="0"/>
    <w:pPr>
      <w:pBdr>
        <w:bottom w:val="single" w:color="auto" w:sz="6" w:space="1"/>
      </w:pBdr>
      <w:tabs>
        <w:tab w:val="center" w:pos="4153"/>
        <w:tab w:val="right" w:pos="8306"/>
      </w:tabs>
      <w:snapToGrid w:val="0"/>
      <w:jc w:val="center"/>
    </w:pPr>
    <w:rPr>
      <w:sz w:val="18"/>
      <w:szCs w:val="18"/>
    </w:rPr>
  </w:style>
  <w:style w:type="paragraph" w:styleId="6">
    <w:name w:val="Normal (Web)"/>
    <w:basedOn w:val="1"/>
    <w:unhideWhenUsed/>
    <w:qFormat/>
    <w:uiPriority w:val="99"/>
    <w:pPr>
      <w:spacing w:before="100" w:beforeAutospacing="1" w:after="100" w:afterAutospacing="1"/>
      <w:jc w:val="left"/>
    </w:pPr>
    <w:rPr>
      <w:kern w:val="0"/>
      <w:sz w:val="24"/>
    </w:rPr>
  </w:style>
  <w:style w:type="table" w:styleId="8">
    <w:name w:val="Table Grid"/>
    <w:basedOn w:val="7"/>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0">
    <w:name w:val="Hyperlink"/>
    <w:qFormat/>
    <w:uiPriority w:val="0"/>
    <w:rPr>
      <w:color w:val="0000FF"/>
      <w:u w:val="single"/>
    </w:rPr>
  </w:style>
  <w:style w:type="character" w:customStyle="1" w:styleId="11">
    <w:name w:val="页眉 Char"/>
    <w:link w:val="5"/>
    <w:qFormat/>
    <w:uiPriority w:val="0"/>
    <w:rPr>
      <w:kern w:val="2"/>
      <w:sz w:val="18"/>
      <w:szCs w:val="18"/>
    </w:rPr>
  </w:style>
  <w:style w:type="character" w:customStyle="1" w:styleId="12">
    <w:name w:val="页脚 Char"/>
    <w:link w:val="4"/>
    <w:qFormat/>
    <w:uiPriority w:val="0"/>
    <w:rPr>
      <w:kern w:val="2"/>
      <w:sz w:val="18"/>
      <w:szCs w:val="18"/>
    </w:rPr>
  </w:style>
  <w:style w:type="character" w:customStyle="1" w:styleId="13">
    <w:name w:val="apple-converted-space"/>
    <w:basedOn w:val="9"/>
    <w:qFormat/>
    <w:uiPriority w:val="0"/>
  </w:style>
  <w:style w:type="character" w:customStyle="1" w:styleId="14">
    <w:name w:val="正文文本缩进 Char"/>
    <w:link w:val="2"/>
    <w:qFormat/>
    <w:uiPriority w:val="99"/>
    <w:rPr>
      <w:rFonts w:hAnsi="宋体"/>
      <w:kern w:val="2"/>
      <w:sz w:val="26"/>
      <w:szCs w:val="32"/>
    </w:rPr>
  </w:style>
  <w:style w:type="paragraph" w:customStyle="1" w:styleId="15">
    <w:name w:val="Default"/>
    <w:qFormat/>
    <w:uiPriority w:val="0"/>
    <w:pPr>
      <w:widowControl w:val="0"/>
      <w:autoSpaceDE w:val="0"/>
      <w:autoSpaceDN w:val="0"/>
      <w:adjustRightInd w:val="0"/>
    </w:pPr>
    <w:rPr>
      <w:rFonts w:ascii="仿宋_GB2312" w:hAnsi="仿宋_GB2312" w:eastAsia="宋体" w:cs="仿宋_GB2312"/>
      <w:color w:val="000000"/>
      <w:sz w:val="24"/>
      <w:szCs w:val="24"/>
      <w:lang w:val="en-US" w:eastAsia="zh-CN" w:bidi="ar-SA"/>
    </w:rPr>
  </w:style>
  <w:style w:type="paragraph" w:styleId="16">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湘潭大学研招办</Company>
  <Pages>5</Pages>
  <Words>1952</Words>
  <Characters>1997</Characters>
  <Lines>15</Lines>
  <Paragraphs>4</Paragraphs>
  <TotalTime>2</TotalTime>
  <ScaleCrop>false</ScaleCrop>
  <LinksUpToDate>false</LinksUpToDate>
  <CharactersWithSpaces>2061</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2024-09-30T08:19:00Z</dcterms:created>
  <dc:creator>李丽兰</dc:creator>
  <cp:lastModifiedBy>华勤</cp:lastModifiedBy>
  <cp:lastPrinted>2018-07-16T02:14:00Z</cp:lastPrinted>
  <dcterms:modified xsi:type="dcterms:W3CDTF">2025-09-25T22:42:02Z</dcterms:modified>
  <dc:title>关于编制2002年硕士研究生招生专业目录的通知</dc:title>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A42620743ABF4929ACD8D21C69F4C0A3_13</vt:lpwstr>
  </property>
  <property fmtid="{D5CDD505-2E9C-101B-9397-08002B2CF9AE}" pid="4" name="KSOTemplateDocerSaveRecord">
    <vt:lpwstr>eyJoZGlkIjoiMGRiMDY0MzVlZWVjY2YxNzE4MWI5ZGY5NThlNDUxODMiLCJ1c2VySWQiOiI1NDgzOTU4NjEifQ==</vt:lpwstr>
  </property>
</Properties>
</file>